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67" w:rsidRPr="00FF1D67" w:rsidRDefault="00FF1D67" w:rsidP="00FF1D67">
      <w:pPr>
        <w:widowControl/>
        <w:spacing w:before="100" w:beforeAutospacing="1" w:after="100" w:afterAutospacing="1"/>
        <w:ind w:leftChars="100" w:left="1360" w:hangingChars="350" w:hanging="1120"/>
        <w:jc w:val="center"/>
        <w:rPr>
          <w:rFonts w:ascii="標楷體" w:eastAsia="標楷體" w:hAnsi="標楷體" w:cs="新細明體"/>
          <w:kern w:val="0"/>
          <w:sz w:val="32"/>
          <w:shd w:val="clear" w:color="auto" w:fill="FFFFFF"/>
        </w:rPr>
      </w:pPr>
      <w:r w:rsidRPr="00FF1D67">
        <w:rPr>
          <w:rFonts w:ascii="標楷體" w:eastAsia="標楷體" w:hAnsi="標楷體" w:cs="新細明體" w:hint="eastAsia"/>
          <w:kern w:val="0"/>
          <w:sz w:val="32"/>
          <w:shd w:val="clear" w:color="auto" w:fill="FFFFFF"/>
        </w:rPr>
        <w:t>情感智慧與親密關係成長工作坊</w:t>
      </w:r>
    </w:p>
    <w:p w:rsidR="00FF1D67" w:rsidRPr="007A4361" w:rsidRDefault="00FF1D67" w:rsidP="00FF1D67">
      <w:pPr>
        <w:widowControl/>
        <w:spacing w:before="100" w:beforeAutospacing="1" w:after="100" w:afterAutospacing="1"/>
        <w:ind w:leftChars="100" w:left="1080" w:hangingChars="350" w:hanging="840"/>
        <w:rPr>
          <w:rFonts w:ascii="標楷體" w:eastAsia="標楷體" w:hAnsi="標楷體" w:cs="Arial"/>
          <w:kern w:val="0"/>
          <w:shd w:val="clear" w:color="auto" w:fill="FFFFFF"/>
        </w:rPr>
      </w:pPr>
      <w:r w:rsidRPr="007A4361">
        <w:rPr>
          <w:rFonts w:ascii="標楷體" w:eastAsia="標楷體" w:hAnsi="標楷體" w:hint="eastAsia"/>
          <w:shd w:val="clear" w:color="auto" w:fill="FFFFFF"/>
        </w:rPr>
        <w:t>◎緣起</w:t>
      </w:r>
      <w:r w:rsidRPr="007A4361">
        <w:rPr>
          <w:rFonts w:ascii="標楷體" w:eastAsia="標楷體" w:hAnsi="標楷體"/>
          <w:shd w:val="clear" w:color="auto" w:fill="FFFFFF"/>
        </w:rPr>
        <w:t>:</w:t>
      </w:r>
      <w:r w:rsidRPr="007A4361">
        <w:rPr>
          <w:rFonts w:ascii="標楷體" w:eastAsia="標楷體" w:hAnsi="標楷體" w:cs="新細明體"/>
          <w:kern w:val="0"/>
          <w:shd w:val="clear" w:color="auto" w:fill="FFFFFF"/>
        </w:rPr>
        <w:t xml:space="preserve"> </w:t>
      </w:r>
      <w:r w:rsidRPr="007A4361">
        <w:rPr>
          <w:rFonts w:ascii="標楷體" w:eastAsia="標楷體" w:hAnsi="標楷體" w:cs="Arial" w:hint="eastAsia"/>
          <w:kern w:val="0"/>
          <w:shd w:val="clear" w:color="auto" w:fill="FFFFFF"/>
        </w:rPr>
        <w:t>每個人都需要愛的連結與有意義的關係，因此</w:t>
      </w:r>
      <w:r w:rsidRPr="007A4361">
        <w:rPr>
          <w:rFonts w:ascii="標楷體" w:eastAsia="標楷體" w:hAnsi="標楷體" w:cs="新細明體" w:hint="eastAsia"/>
          <w:kern w:val="0"/>
          <w:shd w:val="clear" w:color="auto" w:fill="FFFFFF"/>
        </w:rPr>
        <w:t>在我們內心深處常渴望一份愛與了解</w:t>
      </w:r>
      <w:r w:rsidRPr="007A4361">
        <w:rPr>
          <w:rFonts w:ascii="標楷體" w:eastAsia="標楷體" w:hAnsi="標楷體" w:cs="Arial" w:hint="eastAsia"/>
          <w:kern w:val="0"/>
          <w:shd w:val="clear" w:color="auto" w:fill="FFFFFF"/>
        </w:rPr>
        <w:t>，但是為何生命中的親密關係常是走不出的複雜、理不清的糾結</w:t>
      </w:r>
      <w:r w:rsidRPr="007A4361">
        <w:rPr>
          <w:rFonts w:ascii="標楷體" w:eastAsia="標楷體" w:hAnsi="標楷體" w:cs="Arial"/>
          <w:kern w:val="0"/>
          <w:shd w:val="clear" w:color="auto" w:fill="FFFFFF"/>
        </w:rPr>
        <w:t xml:space="preserve">? </w:t>
      </w:r>
      <w:r w:rsidRPr="007A4361">
        <w:rPr>
          <w:rFonts w:ascii="標楷體" w:eastAsia="標楷體" w:hAnsi="標楷體" w:cs="Arial" w:hint="eastAsia"/>
          <w:kern w:val="0"/>
          <w:shd w:val="clear" w:color="auto" w:fill="FFFFFF"/>
        </w:rPr>
        <w:t>甚至一再在付出與接納中跌倒與受傷</w:t>
      </w:r>
      <w:r w:rsidRPr="007A4361">
        <w:rPr>
          <w:rFonts w:ascii="標楷體" w:eastAsia="標楷體" w:hAnsi="標楷體" w:cs="Arial"/>
          <w:kern w:val="0"/>
          <w:shd w:val="clear" w:color="auto" w:fill="FFFFFF"/>
        </w:rPr>
        <w:t>?</w:t>
      </w:r>
      <w:r w:rsidRPr="007A4361">
        <w:rPr>
          <w:rFonts w:ascii="標楷體" w:eastAsia="標楷體" w:hAnsi="標楷體" w:cs="Arial" w:hint="eastAsia"/>
          <w:kern w:val="0"/>
          <w:shd w:val="clear" w:color="auto" w:fill="FFFFFF"/>
        </w:rPr>
        <w:t>直到有一天領悟到</w:t>
      </w:r>
      <w:proofErr w:type="gramStart"/>
      <w:r w:rsidRPr="007A4361">
        <w:rPr>
          <w:rFonts w:ascii="標楷體" w:eastAsia="標楷體" w:hAnsi="標楷體" w:cs="Arial" w:hint="eastAsia"/>
          <w:kern w:val="0"/>
          <w:shd w:val="clear" w:color="auto" w:fill="FFFFFF"/>
        </w:rPr>
        <w:t>─</w:t>
      </w:r>
      <w:proofErr w:type="gramEnd"/>
      <w:r w:rsidRPr="007A4361">
        <w:rPr>
          <w:rFonts w:ascii="標楷體" w:eastAsia="標楷體" w:hAnsi="標楷體" w:cs="Arial" w:hint="eastAsia"/>
          <w:kern w:val="0"/>
          <w:shd w:val="clear" w:color="auto" w:fill="FFFFFF"/>
        </w:rPr>
        <w:t>愛是痛苦與</w:t>
      </w:r>
      <w:proofErr w:type="gramStart"/>
      <w:r w:rsidRPr="007A4361">
        <w:rPr>
          <w:rFonts w:ascii="標楷體" w:eastAsia="標楷體" w:hAnsi="標楷體" w:cs="Arial" w:hint="eastAsia"/>
          <w:kern w:val="0"/>
          <w:shd w:val="clear" w:color="auto" w:fill="FFFFFF"/>
        </w:rPr>
        <w:t>眼淚淨洗之後</w:t>
      </w:r>
      <w:proofErr w:type="gramEnd"/>
      <w:r w:rsidRPr="007A4361">
        <w:rPr>
          <w:rFonts w:ascii="標楷體" w:eastAsia="標楷體" w:hAnsi="標楷體" w:cs="Arial" w:hint="eastAsia"/>
          <w:kern w:val="0"/>
          <w:shd w:val="clear" w:color="auto" w:fill="FFFFFF"/>
        </w:rPr>
        <w:t>的心靈。它是經過了成長與</w:t>
      </w:r>
      <w:proofErr w:type="gramStart"/>
      <w:r w:rsidRPr="007A4361">
        <w:rPr>
          <w:rFonts w:ascii="標楷體" w:eastAsia="標楷體" w:hAnsi="標楷體" w:cs="Arial" w:hint="eastAsia"/>
          <w:kern w:val="0"/>
          <w:shd w:val="clear" w:color="auto" w:fill="FFFFFF"/>
        </w:rPr>
        <w:t>鍜鍊</w:t>
      </w:r>
      <w:proofErr w:type="gramEnd"/>
      <w:r w:rsidRPr="007A4361">
        <w:rPr>
          <w:rFonts w:ascii="標楷體" w:eastAsia="標楷體" w:hAnsi="標楷體" w:cs="Arial" w:hint="eastAsia"/>
          <w:kern w:val="0"/>
          <w:shd w:val="clear" w:color="auto" w:fill="FFFFFF"/>
        </w:rPr>
        <w:t>後的純真心靈，逐漸生命才在自我重生中尋得新契機。在此</w:t>
      </w:r>
      <w:proofErr w:type="gramStart"/>
      <w:r w:rsidRPr="007A4361">
        <w:rPr>
          <w:rFonts w:ascii="標楷體" w:eastAsia="標楷體" w:hAnsi="標楷體" w:cs="Arial" w:hint="eastAsia"/>
          <w:kern w:val="0"/>
          <w:shd w:val="clear" w:color="auto" w:fill="FFFFFF"/>
        </w:rPr>
        <w:t>工作坊讓我們</w:t>
      </w:r>
      <w:proofErr w:type="gramEnd"/>
      <w:r w:rsidRPr="007A4361">
        <w:rPr>
          <w:rFonts w:ascii="標楷體" w:eastAsia="標楷體" w:hAnsi="標楷體" w:cs="新細明體" w:hint="eastAsia"/>
          <w:kern w:val="0"/>
          <w:shd w:val="clear" w:color="auto" w:fill="FFFFFF"/>
        </w:rPr>
        <w:t>卸下社會角色的外衣，從經驗與感受中體驗真實的自己，並與天主和他人在</w:t>
      </w:r>
      <w:r w:rsidRPr="007A4361">
        <w:rPr>
          <w:rFonts w:ascii="標楷體" w:eastAsia="標楷體" w:hAnsi="標楷體" w:cs="Arial" w:hint="eastAsia"/>
          <w:kern w:val="0"/>
          <w:shd w:val="clear" w:color="auto" w:fill="FFFFFF"/>
        </w:rPr>
        <w:t>情感智慧中</w:t>
      </w:r>
      <w:r w:rsidRPr="007A4361">
        <w:rPr>
          <w:rFonts w:ascii="標楷體" w:eastAsia="標楷體" w:hAnsi="標楷體" w:cs="新細明體" w:hint="eastAsia"/>
          <w:kern w:val="0"/>
          <w:shd w:val="clear" w:color="auto" w:fill="FFFFFF"/>
        </w:rPr>
        <w:t>相遇，重新</w:t>
      </w:r>
      <w:r w:rsidRPr="007A4361">
        <w:rPr>
          <w:rFonts w:ascii="標楷體" w:eastAsia="標楷體" w:hAnsi="標楷體" w:cs="Arial" w:hint="eastAsia"/>
          <w:kern w:val="0"/>
          <w:shd w:val="clear" w:color="auto" w:fill="FFFFFF"/>
        </w:rPr>
        <w:t>獲得心靈療</w:t>
      </w:r>
      <w:proofErr w:type="gramStart"/>
      <w:r w:rsidRPr="007A4361">
        <w:rPr>
          <w:rFonts w:ascii="標楷體" w:eastAsia="標楷體" w:hAnsi="標楷體" w:cs="Arial" w:hint="eastAsia"/>
          <w:kern w:val="0"/>
          <w:shd w:val="clear" w:color="auto" w:fill="FFFFFF"/>
        </w:rPr>
        <w:t>癒</w:t>
      </w:r>
      <w:proofErr w:type="gramEnd"/>
      <w:r w:rsidRPr="007A4361">
        <w:rPr>
          <w:rFonts w:ascii="標楷體" w:eastAsia="標楷體" w:hAnsi="標楷體" w:cs="Arial" w:hint="eastAsia"/>
          <w:kern w:val="0"/>
          <w:shd w:val="clear" w:color="auto" w:fill="FFFFFF"/>
        </w:rPr>
        <w:t>的平靜與良善，創造一個更幸福圓滿的人生。</w:t>
      </w:r>
    </w:p>
    <w:p w:rsidR="00FF1D67" w:rsidRPr="007A4361" w:rsidRDefault="00FF1D67" w:rsidP="00FF1D67">
      <w:pPr>
        <w:widowControl/>
        <w:spacing w:before="100" w:beforeAutospacing="1" w:after="100" w:afterAutospacing="1"/>
        <w:ind w:firstLineChars="100" w:firstLine="240"/>
        <w:rPr>
          <w:rFonts w:ascii="標楷體" w:eastAsia="標楷體" w:hAnsi="標楷體" w:cs="Arial"/>
          <w:kern w:val="0"/>
          <w:shd w:val="clear" w:color="auto" w:fill="FFFFFF"/>
        </w:rPr>
      </w:pPr>
      <w:r w:rsidRPr="007A4361">
        <w:rPr>
          <w:rFonts w:ascii="標楷體" w:eastAsia="標楷體" w:hAnsi="標楷體" w:hint="eastAsia"/>
          <w:shd w:val="clear" w:color="auto" w:fill="FFFFFF"/>
        </w:rPr>
        <w:t>◎課程目標</w:t>
      </w:r>
      <w:r w:rsidRPr="007A4361">
        <w:rPr>
          <w:rFonts w:ascii="標楷體" w:eastAsia="標楷體" w:hAnsi="標楷體"/>
          <w:shd w:val="clear" w:color="auto" w:fill="FFFFFF"/>
        </w:rPr>
        <w:t>:</w:t>
      </w:r>
      <w:r w:rsidRPr="007A4361">
        <w:rPr>
          <w:rFonts w:ascii="標楷體" w:eastAsia="標楷體" w:hAnsi="標楷體"/>
          <w:shd w:val="clear" w:color="auto" w:fill="FFFFFF"/>
        </w:rPr>
        <w:tab/>
      </w:r>
    </w:p>
    <w:p w:rsidR="00FF1D67" w:rsidRPr="007A4361" w:rsidRDefault="00FF1D67" w:rsidP="00FF1D67">
      <w:pPr>
        <w:widowControl/>
        <w:spacing w:before="100" w:beforeAutospacing="1" w:after="100" w:afterAutospacing="1"/>
        <w:ind w:left="720"/>
        <w:contextualSpacing/>
        <w:rPr>
          <w:rFonts w:ascii="標楷體" w:eastAsia="標楷體" w:hAnsi="標楷體" w:cs="Arial"/>
          <w:kern w:val="0"/>
          <w:shd w:val="clear" w:color="auto" w:fill="FFFFFF"/>
        </w:rPr>
      </w:pPr>
      <w:r w:rsidRPr="007A4361">
        <w:rPr>
          <w:rFonts w:ascii="標楷體" w:eastAsia="標楷體" w:hAnsi="標楷體"/>
          <w:shd w:val="clear" w:color="auto" w:fill="FFFFFF"/>
        </w:rPr>
        <w:t>1.</w:t>
      </w:r>
      <w:r w:rsidRPr="007A4361">
        <w:rPr>
          <w:rFonts w:ascii="標楷體" w:eastAsia="標楷體" w:hAnsi="標楷體" w:hint="eastAsia"/>
          <w:shd w:val="clear" w:color="auto" w:fill="FFFFFF"/>
        </w:rPr>
        <w:t>回顧生命的歷程，發現自己在情感與親密關係中的追尋。</w:t>
      </w:r>
    </w:p>
    <w:p w:rsidR="00FF1D67" w:rsidRPr="007A4361" w:rsidRDefault="00FF1D67" w:rsidP="00FF1D67">
      <w:pPr>
        <w:widowControl/>
        <w:spacing w:before="100" w:beforeAutospacing="1" w:after="100" w:afterAutospacing="1"/>
        <w:ind w:left="720"/>
        <w:contextualSpacing/>
        <w:rPr>
          <w:rFonts w:ascii="標楷體" w:eastAsia="標楷體" w:hAnsi="標楷體" w:cs="Arial"/>
          <w:kern w:val="0"/>
          <w:shd w:val="clear" w:color="auto" w:fill="FFFFFF"/>
        </w:rPr>
      </w:pPr>
      <w:r w:rsidRPr="007A4361">
        <w:rPr>
          <w:rFonts w:ascii="標楷體" w:eastAsia="標楷體" w:hAnsi="標楷體" w:cs="Arial"/>
          <w:kern w:val="0"/>
          <w:shd w:val="clear" w:color="auto" w:fill="FFFFFF"/>
        </w:rPr>
        <w:t>2.</w:t>
      </w:r>
      <w:r w:rsidRPr="007A4361">
        <w:rPr>
          <w:rFonts w:ascii="標楷體" w:eastAsia="標楷體" w:hAnsi="標楷體" w:cs="Arial" w:hint="eastAsia"/>
          <w:kern w:val="0"/>
          <w:shd w:val="clear" w:color="auto" w:fill="FFFFFF"/>
        </w:rPr>
        <w:t>了解原生家庭對親密關係的影響</w:t>
      </w:r>
      <w:r>
        <w:rPr>
          <w:rFonts w:ascii="標楷體" w:eastAsia="標楷體" w:hAnsi="標楷體" w:cs="Arial" w:hint="eastAsia"/>
          <w:kern w:val="0"/>
          <w:shd w:val="clear" w:color="auto" w:fill="FFFFFF"/>
        </w:rPr>
        <w:t>。</w:t>
      </w:r>
    </w:p>
    <w:p w:rsidR="00FF1D67" w:rsidRPr="007A4361" w:rsidRDefault="00FF1D67" w:rsidP="00FF1D67">
      <w:pPr>
        <w:widowControl/>
        <w:spacing w:before="100" w:beforeAutospacing="1" w:after="100" w:afterAutospacing="1"/>
        <w:ind w:left="720"/>
        <w:contextualSpacing/>
        <w:rPr>
          <w:rFonts w:ascii="標楷體" w:eastAsia="標楷體" w:hAnsi="標楷體" w:cs="Arial"/>
          <w:kern w:val="0"/>
          <w:shd w:val="clear" w:color="auto" w:fill="FFFFFF"/>
        </w:rPr>
      </w:pPr>
      <w:r w:rsidRPr="007A4361">
        <w:rPr>
          <w:rFonts w:ascii="標楷體" w:eastAsia="標楷體" w:hAnsi="標楷體" w:cs="Arial"/>
          <w:kern w:val="0"/>
          <w:shd w:val="clear" w:color="auto" w:fill="FFFFFF"/>
        </w:rPr>
        <w:t>3.</w:t>
      </w:r>
      <w:r w:rsidRPr="007A4361">
        <w:rPr>
          <w:rFonts w:ascii="標楷體" w:eastAsia="標楷體" w:hAnsi="標楷體" w:cs="Arial" w:hint="eastAsia"/>
          <w:kern w:val="0"/>
          <w:shd w:val="clear" w:color="auto" w:fill="FFFFFF"/>
        </w:rPr>
        <w:t>在信仰靈修中增進與自己的和諧相處，開展情感智慧。</w:t>
      </w:r>
    </w:p>
    <w:p w:rsidR="00FF1D67" w:rsidRPr="007A4361" w:rsidRDefault="00FF1D67" w:rsidP="00FF1D67">
      <w:pPr>
        <w:widowControl/>
        <w:spacing w:before="100" w:beforeAutospacing="1" w:after="100" w:afterAutospacing="1"/>
        <w:ind w:left="720"/>
        <w:contextualSpacing/>
        <w:rPr>
          <w:rFonts w:ascii="標楷體" w:eastAsia="標楷體" w:hAnsi="標楷體" w:cs="Arial"/>
          <w:kern w:val="0"/>
          <w:shd w:val="clear" w:color="auto" w:fill="FFFFFF"/>
        </w:rPr>
      </w:pPr>
      <w:r w:rsidRPr="007A4361">
        <w:rPr>
          <w:rFonts w:ascii="標楷體" w:eastAsia="標楷體" w:hAnsi="標楷體" w:cs="Arial"/>
          <w:kern w:val="0"/>
          <w:shd w:val="clear" w:color="auto" w:fill="FFFFFF"/>
        </w:rPr>
        <w:t>4.</w:t>
      </w:r>
      <w:r w:rsidRPr="007A4361">
        <w:rPr>
          <w:rFonts w:ascii="標楷體" w:eastAsia="標楷體" w:hAnsi="標楷體" w:cs="Arial" w:hint="eastAsia"/>
          <w:kern w:val="0"/>
          <w:shd w:val="clear" w:color="auto" w:fill="FFFFFF"/>
        </w:rPr>
        <w:t>在信仰德能中自我重生，發展行動策略，創造親密關係的新契機。</w:t>
      </w:r>
    </w:p>
    <w:p w:rsidR="00FF1D67" w:rsidRPr="007A4361" w:rsidRDefault="00FF1D67" w:rsidP="00FF1D67">
      <w:pPr>
        <w:snapToGrid w:val="0"/>
        <w:spacing w:line="460" w:lineRule="exact"/>
        <w:ind w:leftChars="300" w:left="1080" w:hangingChars="150" w:hanging="360"/>
        <w:rPr>
          <w:rFonts w:ascii="標楷體" w:eastAsia="標楷體" w:hAnsi="標楷體"/>
        </w:rPr>
      </w:pPr>
      <w:r w:rsidRPr="007A4361">
        <w:rPr>
          <w:rFonts w:ascii="標楷體" w:eastAsia="標楷體" w:hAnsi="標楷體"/>
        </w:rPr>
        <w:t>5.</w:t>
      </w:r>
      <w:r w:rsidRPr="007A4361">
        <w:rPr>
          <w:rFonts w:ascii="標楷體" w:eastAsia="標楷體" w:hAnsi="標楷體" w:hint="eastAsia"/>
        </w:rPr>
        <w:t>了解親密關係衝突的根本差異，並學習藉由相互尊重，與彼此的差異和平共處。</w:t>
      </w:r>
    </w:p>
    <w:p w:rsidR="00FF1D67" w:rsidRPr="007A4361" w:rsidRDefault="00FF1D67" w:rsidP="00FF1D67">
      <w:pPr>
        <w:snapToGrid w:val="0"/>
        <w:spacing w:line="460" w:lineRule="exact"/>
        <w:ind w:leftChars="300" w:left="1080" w:hangingChars="150" w:hanging="360"/>
        <w:rPr>
          <w:rFonts w:ascii="標楷體" w:eastAsia="標楷體" w:hAnsi="標楷體"/>
        </w:rPr>
      </w:pPr>
      <w:r w:rsidRPr="007A4361">
        <w:rPr>
          <w:rFonts w:ascii="標楷體" w:eastAsia="標楷體" w:hAnsi="標楷體"/>
        </w:rPr>
        <w:t>6.</w:t>
      </w:r>
      <w:r w:rsidRPr="007A4361">
        <w:rPr>
          <w:rFonts w:ascii="標楷體" w:eastAsia="標楷體" w:hAnsi="標楷體" w:hint="eastAsia"/>
        </w:rPr>
        <w:t>建立高情緒智慧，掌握修好的情感成功因素，支持彼此的夢想與抱負，打造共同的人生抱負，恩愛過一生。</w:t>
      </w:r>
    </w:p>
    <w:p w:rsidR="00FF1D67" w:rsidRPr="007A4361" w:rsidRDefault="00FF1D67" w:rsidP="00FF1D67">
      <w:pPr>
        <w:snapToGrid w:val="0"/>
        <w:spacing w:line="460" w:lineRule="exact"/>
        <w:ind w:leftChars="300" w:left="1080" w:hangingChars="150" w:hanging="360"/>
        <w:rPr>
          <w:rFonts w:ascii="標楷體" w:eastAsia="標楷體" w:hAnsi="標楷體"/>
        </w:rPr>
      </w:pPr>
    </w:p>
    <w:p w:rsidR="00FF1D67" w:rsidRPr="007A4361" w:rsidRDefault="00FF1D67" w:rsidP="00FF1D67">
      <w:pPr>
        <w:ind w:firstLineChars="50" w:firstLine="120"/>
        <w:rPr>
          <w:rFonts w:ascii="標楷體" w:eastAsia="標楷體" w:hAnsi="標楷體"/>
        </w:rPr>
      </w:pPr>
      <w:r w:rsidRPr="007A4361">
        <w:rPr>
          <w:rFonts w:ascii="標楷體" w:eastAsia="標楷體" w:hAnsi="標楷體" w:hint="eastAsia"/>
          <w:shd w:val="clear" w:color="auto" w:fill="FFFFFF"/>
        </w:rPr>
        <w:t>◎</w:t>
      </w:r>
      <w:r w:rsidRPr="007A4361">
        <w:rPr>
          <w:rFonts w:ascii="標楷體" w:eastAsia="標楷體" w:hAnsi="標楷體" w:hint="eastAsia"/>
        </w:rPr>
        <w:t>辦理單位</w:t>
      </w:r>
      <w:r w:rsidRPr="007A4361">
        <w:rPr>
          <w:rFonts w:ascii="標楷體" w:eastAsia="標楷體" w:hAnsi="標楷體"/>
        </w:rPr>
        <w:t>:</w:t>
      </w:r>
    </w:p>
    <w:p w:rsidR="00FF1D67" w:rsidRPr="007A4361" w:rsidRDefault="00FF1D67" w:rsidP="00FF1D67">
      <w:pPr>
        <w:ind w:firstLineChars="150" w:firstLine="360"/>
        <w:rPr>
          <w:rFonts w:ascii="標楷體" w:eastAsia="標楷體" w:hAnsi="標楷體"/>
        </w:rPr>
      </w:pPr>
      <w:r w:rsidRPr="007A4361">
        <w:rPr>
          <w:rFonts w:ascii="標楷體" w:eastAsia="標楷體" w:hAnsi="標楷體"/>
        </w:rPr>
        <w:t xml:space="preserve">   (</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主辦單位</w:t>
      </w:r>
      <w:r w:rsidRPr="007A4361">
        <w:rPr>
          <w:rFonts w:ascii="標楷體" w:eastAsia="標楷體" w:hAnsi="標楷體"/>
        </w:rPr>
        <w:t>:</w:t>
      </w:r>
      <w:r w:rsidRPr="007A4361">
        <w:rPr>
          <w:rFonts w:ascii="標楷體" w:eastAsia="標楷體" w:hAnsi="標楷體" w:hint="eastAsia"/>
        </w:rPr>
        <w:t>天主教高雄教區。</w:t>
      </w:r>
    </w:p>
    <w:p w:rsidR="00FF1D67" w:rsidRPr="007A4361" w:rsidRDefault="00FF1D67" w:rsidP="00FF1D67">
      <w:pPr>
        <w:ind w:firstLineChars="250" w:firstLine="600"/>
        <w:rPr>
          <w:rFonts w:ascii="標楷體" w:eastAsia="標楷體" w:hAnsi="標楷體"/>
        </w:rPr>
      </w:pPr>
      <w:r w:rsidRPr="007A4361">
        <w:rPr>
          <w:rFonts w:ascii="標楷體" w:eastAsia="標楷體" w:hAnsi="標楷體"/>
        </w:rPr>
        <w:t xml:space="preserve"> (</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hint="eastAsia"/>
        </w:rPr>
        <w:t>承辦單位</w:t>
      </w:r>
      <w:r w:rsidRPr="007A4361">
        <w:rPr>
          <w:rFonts w:ascii="標楷體" w:eastAsia="標楷體" w:hAnsi="標楷體"/>
        </w:rPr>
        <w:t>:</w:t>
      </w:r>
      <w:r w:rsidRPr="007A4361">
        <w:rPr>
          <w:rFonts w:ascii="標楷體" w:eastAsia="標楷體" w:hAnsi="標楷體" w:hint="eastAsia"/>
        </w:rPr>
        <w:t>高雄教區聖化家庭福傳中心</w:t>
      </w:r>
    </w:p>
    <w:p w:rsidR="00FF1D67" w:rsidRPr="007A4361" w:rsidRDefault="00FF1D67" w:rsidP="00FF1D67">
      <w:pPr>
        <w:ind w:firstLineChars="300" w:firstLine="720"/>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w:t>
      </w:r>
      <w:r w:rsidRPr="007A4361">
        <w:rPr>
          <w:rFonts w:ascii="標楷體" w:eastAsia="標楷體" w:hAnsi="標楷體" w:hint="eastAsia"/>
        </w:rPr>
        <w:t>協辦單位</w:t>
      </w:r>
      <w:r w:rsidRPr="007A4361">
        <w:rPr>
          <w:rFonts w:ascii="標楷體" w:eastAsia="標楷體" w:hAnsi="標楷體"/>
        </w:rPr>
        <w:t xml:space="preserve">: </w:t>
      </w:r>
      <w:r w:rsidRPr="007A4361">
        <w:rPr>
          <w:rFonts w:ascii="標楷體" w:eastAsia="標楷體" w:hAnsi="標楷體" w:hint="eastAsia"/>
        </w:rPr>
        <w:t>財團法人天主教單國璽弱勢族群社福基金會</w:t>
      </w:r>
    </w:p>
    <w:p w:rsidR="00FF1D67" w:rsidRPr="007A4361" w:rsidRDefault="00FF1D67" w:rsidP="00FF1D67">
      <w:pPr>
        <w:ind w:firstLineChars="300" w:firstLine="720"/>
        <w:rPr>
          <w:rFonts w:ascii="標楷體" w:eastAsia="標楷體" w:hAnsi="標楷體"/>
          <w:shd w:val="clear" w:color="auto" w:fill="FFFFFF"/>
        </w:rPr>
      </w:pPr>
    </w:p>
    <w:p w:rsidR="00FF1D67" w:rsidRPr="007A4361" w:rsidRDefault="00FF1D67" w:rsidP="00FF1D67">
      <w:pPr>
        <w:ind w:leftChars="100" w:left="1680" w:hangingChars="600" w:hanging="1440"/>
        <w:jc w:val="both"/>
        <w:rPr>
          <w:rFonts w:ascii="標楷體" w:eastAsia="標楷體" w:hAnsi="標楷體"/>
          <w:shd w:val="clear" w:color="auto" w:fill="FFFFFF"/>
        </w:rPr>
      </w:pPr>
      <w:r w:rsidRPr="007A4361">
        <w:rPr>
          <w:rFonts w:ascii="標楷體" w:eastAsia="標楷體" w:hAnsi="標楷體" w:hint="eastAsia"/>
          <w:shd w:val="clear" w:color="auto" w:fill="FFFFFF"/>
        </w:rPr>
        <w:t>◎</w:t>
      </w:r>
      <w:proofErr w:type="gramStart"/>
      <w:r w:rsidRPr="007A4361">
        <w:rPr>
          <w:rFonts w:ascii="標楷體" w:eastAsia="標楷體" w:hAnsi="標楷體" w:hint="eastAsia"/>
          <w:shd w:val="clear" w:color="auto" w:fill="FFFFFF"/>
        </w:rPr>
        <w:t>開課班期</w:t>
      </w:r>
      <w:proofErr w:type="gramEnd"/>
      <w:r w:rsidRPr="007A4361">
        <w:rPr>
          <w:rFonts w:ascii="標楷體" w:eastAsia="標楷體" w:hAnsi="標楷體"/>
          <w:shd w:val="clear" w:color="auto" w:fill="FFFFFF"/>
        </w:rPr>
        <w:t>:2016</w:t>
      </w:r>
      <w:r w:rsidRPr="007A4361">
        <w:rPr>
          <w:rFonts w:ascii="標楷體" w:eastAsia="標楷體" w:hAnsi="標楷體" w:hint="eastAsia"/>
          <w:shd w:val="clear" w:color="auto" w:fill="FFFFFF"/>
        </w:rPr>
        <w:t>年預計開</w:t>
      </w:r>
      <w:proofErr w:type="gramStart"/>
      <w:r w:rsidRPr="007A4361">
        <w:rPr>
          <w:rFonts w:ascii="標楷體" w:eastAsia="標楷體" w:hAnsi="標楷體"/>
          <w:shd w:val="clear" w:color="auto" w:fill="FFFFFF"/>
        </w:rPr>
        <w:t>2</w:t>
      </w:r>
      <w:r w:rsidRPr="007A4361">
        <w:rPr>
          <w:rFonts w:ascii="標楷體" w:eastAsia="標楷體" w:hAnsi="標楷體" w:hint="eastAsia"/>
          <w:shd w:val="clear" w:color="auto" w:fill="FFFFFF"/>
        </w:rPr>
        <w:t>個班期</w:t>
      </w:r>
      <w:proofErr w:type="gramEnd"/>
      <w:r w:rsidRPr="007A4361">
        <w:rPr>
          <w:rFonts w:ascii="標楷體" w:eastAsia="標楷體" w:hAnsi="標楷體"/>
          <w:shd w:val="clear" w:color="auto" w:fill="FFFFFF"/>
        </w:rPr>
        <w:t>(</w:t>
      </w:r>
      <w:r w:rsidRPr="007A4361">
        <w:rPr>
          <w:rFonts w:ascii="標楷體" w:eastAsia="標楷體" w:hAnsi="標楷體" w:hint="eastAsia"/>
          <w:shd w:val="clear" w:color="auto" w:fill="FFFFFF"/>
        </w:rPr>
        <w:t>台灣高雄教區班及大陸安陽教區班各一班</w:t>
      </w:r>
      <w:r w:rsidRPr="007A4361">
        <w:rPr>
          <w:rFonts w:ascii="標楷體" w:eastAsia="標楷體" w:hAnsi="標楷體"/>
          <w:shd w:val="clear" w:color="auto" w:fill="FFFFFF"/>
        </w:rPr>
        <w:t>)</w:t>
      </w:r>
    </w:p>
    <w:p w:rsidR="00FF1D67" w:rsidRPr="007A4361" w:rsidRDefault="00FF1D67" w:rsidP="00FF1D67">
      <w:pPr>
        <w:ind w:leftChars="100" w:left="1680" w:hangingChars="600" w:hanging="1440"/>
        <w:jc w:val="both"/>
        <w:rPr>
          <w:rFonts w:ascii="標楷體" w:eastAsia="標楷體" w:hAnsi="標楷體"/>
          <w:shd w:val="clear" w:color="auto" w:fill="FFFFFF"/>
        </w:rPr>
      </w:pPr>
      <w:r w:rsidRPr="007A4361">
        <w:rPr>
          <w:rFonts w:ascii="標楷體" w:eastAsia="標楷體" w:hAnsi="標楷體" w:hint="eastAsia"/>
          <w:shd w:val="clear" w:color="auto" w:fill="FFFFFF"/>
        </w:rPr>
        <w:t>◎開班日期：</w:t>
      </w:r>
    </w:p>
    <w:p w:rsidR="00FF1D67" w:rsidRPr="007A4361" w:rsidRDefault="00FF1D67" w:rsidP="00FF1D67">
      <w:pPr>
        <w:ind w:firstLineChars="250" w:firstLine="600"/>
        <w:jc w:val="both"/>
        <w:rPr>
          <w:rFonts w:ascii="標楷體" w:eastAsia="標楷體" w:hAnsi="標楷體"/>
          <w:shd w:val="clear" w:color="auto" w:fill="FFFFFF"/>
        </w:rPr>
      </w:pPr>
      <w:r w:rsidRPr="007A4361">
        <w:rPr>
          <w:rFonts w:ascii="標楷體" w:eastAsia="標楷體" w:hAnsi="標楷體"/>
          <w:shd w:val="clear" w:color="auto" w:fill="FFFFFF"/>
        </w:rPr>
        <w:t xml:space="preserve">1. </w:t>
      </w:r>
      <w:r w:rsidRPr="007A4361">
        <w:rPr>
          <w:rFonts w:ascii="標楷體" w:eastAsia="標楷體" w:hAnsi="標楷體" w:hint="eastAsia"/>
          <w:shd w:val="clear" w:color="auto" w:fill="FFFFFF"/>
        </w:rPr>
        <w:t>台灣高雄教區班</w:t>
      </w:r>
      <w:r w:rsidRPr="007A4361">
        <w:rPr>
          <w:rFonts w:ascii="標楷體" w:eastAsia="標楷體" w:hAnsi="標楷體"/>
          <w:shd w:val="clear" w:color="auto" w:fill="FFFFFF"/>
        </w:rPr>
        <w:t>:2016</w:t>
      </w:r>
      <w:r w:rsidRPr="007A4361">
        <w:rPr>
          <w:rFonts w:ascii="標楷體" w:eastAsia="標楷體" w:hAnsi="標楷體" w:hint="eastAsia"/>
          <w:shd w:val="clear" w:color="auto" w:fill="FFFFFF"/>
        </w:rPr>
        <w:t>年</w:t>
      </w:r>
      <w:r w:rsidRPr="007A4361">
        <w:rPr>
          <w:rFonts w:ascii="標楷體" w:eastAsia="標楷體" w:hAnsi="標楷體"/>
          <w:shd w:val="clear" w:color="auto" w:fill="FFFFFF"/>
        </w:rPr>
        <w:t>5</w:t>
      </w:r>
      <w:r w:rsidRPr="007A4361">
        <w:rPr>
          <w:rFonts w:ascii="標楷體" w:eastAsia="標楷體" w:hAnsi="標楷體" w:hint="eastAsia"/>
          <w:shd w:val="clear" w:color="auto" w:fill="FFFFFF"/>
        </w:rPr>
        <w:t>月</w:t>
      </w:r>
      <w:r w:rsidRPr="007A4361">
        <w:rPr>
          <w:rFonts w:ascii="標楷體" w:eastAsia="標楷體" w:hAnsi="標楷體"/>
          <w:shd w:val="clear" w:color="auto" w:fill="FFFFFF"/>
        </w:rPr>
        <w:t>10</w:t>
      </w:r>
      <w:r w:rsidRPr="007A4361">
        <w:rPr>
          <w:rFonts w:ascii="標楷體" w:eastAsia="標楷體" w:hAnsi="標楷體" w:hint="eastAsia"/>
          <w:shd w:val="clear" w:color="auto" w:fill="FFFFFF"/>
        </w:rPr>
        <w:t>日</w:t>
      </w:r>
    </w:p>
    <w:p w:rsidR="00FF1D67" w:rsidRPr="007A4361" w:rsidRDefault="00FF1D67" w:rsidP="00FF1D67">
      <w:pPr>
        <w:ind w:firstLineChars="250" w:firstLine="600"/>
        <w:jc w:val="both"/>
        <w:rPr>
          <w:rFonts w:ascii="標楷體" w:eastAsia="標楷體" w:hAnsi="標楷體"/>
          <w:shd w:val="clear" w:color="auto" w:fill="FFFFFF"/>
        </w:rPr>
      </w:pPr>
      <w:r w:rsidRPr="007A4361">
        <w:rPr>
          <w:rFonts w:ascii="標楷體" w:eastAsia="標楷體" w:hAnsi="標楷體"/>
          <w:shd w:val="clear" w:color="auto" w:fill="FFFFFF"/>
        </w:rPr>
        <w:t>2.</w:t>
      </w:r>
      <w:r w:rsidRPr="007A4361">
        <w:rPr>
          <w:rFonts w:ascii="標楷體" w:eastAsia="標楷體" w:hAnsi="標楷體" w:hint="eastAsia"/>
          <w:shd w:val="clear" w:color="auto" w:fill="FFFFFF"/>
        </w:rPr>
        <w:t>大陸安陽教區班</w:t>
      </w:r>
      <w:r w:rsidRPr="007A4361">
        <w:rPr>
          <w:rFonts w:ascii="標楷體" w:eastAsia="標楷體" w:hAnsi="標楷體"/>
          <w:shd w:val="clear" w:color="auto" w:fill="FFFFFF"/>
        </w:rPr>
        <w:t>:2016</w:t>
      </w:r>
      <w:r w:rsidRPr="007A4361">
        <w:rPr>
          <w:rFonts w:ascii="標楷體" w:eastAsia="標楷體" w:hAnsi="標楷體" w:hint="eastAsia"/>
          <w:shd w:val="clear" w:color="auto" w:fill="FFFFFF"/>
        </w:rPr>
        <w:t>年</w:t>
      </w:r>
      <w:r w:rsidRPr="007A4361">
        <w:rPr>
          <w:rFonts w:ascii="標楷體" w:eastAsia="標楷體" w:hAnsi="標楷體"/>
          <w:shd w:val="clear" w:color="auto" w:fill="FFFFFF"/>
        </w:rPr>
        <w:t>9</w:t>
      </w:r>
      <w:r w:rsidRPr="007A4361">
        <w:rPr>
          <w:rFonts w:ascii="標楷體" w:eastAsia="標楷體" w:hAnsi="標楷體" w:hint="eastAsia"/>
          <w:shd w:val="clear" w:color="auto" w:fill="FFFFFF"/>
        </w:rPr>
        <w:t>月</w:t>
      </w:r>
      <w:r w:rsidRPr="007A4361">
        <w:rPr>
          <w:rFonts w:ascii="標楷體" w:eastAsia="標楷體" w:hAnsi="標楷體"/>
          <w:shd w:val="clear" w:color="auto" w:fill="FFFFFF"/>
        </w:rPr>
        <w:t>1-</w:t>
      </w:r>
      <w:r>
        <w:rPr>
          <w:rFonts w:ascii="標楷體" w:eastAsia="標楷體" w:hAnsi="標楷體" w:hint="eastAsia"/>
          <w:shd w:val="clear" w:color="auto" w:fill="FFFFFF"/>
        </w:rPr>
        <w:t>5</w:t>
      </w:r>
      <w:r w:rsidRPr="007A4361">
        <w:rPr>
          <w:rFonts w:ascii="標楷體" w:eastAsia="標楷體" w:hAnsi="標楷體" w:hint="eastAsia"/>
          <w:shd w:val="clear" w:color="auto" w:fill="FFFFFF"/>
        </w:rPr>
        <w:t>日</w:t>
      </w:r>
    </w:p>
    <w:p w:rsidR="00FF1D67" w:rsidRPr="007A4361" w:rsidRDefault="00FF1D67" w:rsidP="00FF1D67">
      <w:pPr>
        <w:ind w:firstLineChars="100" w:firstLine="240"/>
        <w:jc w:val="both"/>
        <w:rPr>
          <w:rFonts w:ascii="標楷體" w:eastAsia="標楷體" w:hAnsi="標楷體"/>
          <w:shd w:val="clear" w:color="auto" w:fill="FFFFFF"/>
        </w:rPr>
      </w:pPr>
      <w:r w:rsidRPr="007A4361">
        <w:rPr>
          <w:rFonts w:ascii="標楷體" w:eastAsia="標楷體" w:hAnsi="標楷體" w:hint="eastAsia"/>
          <w:shd w:val="clear" w:color="auto" w:fill="FFFFFF"/>
        </w:rPr>
        <w:t>◎上課時間：</w:t>
      </w:r>
    </w:p>
    <w:p w:rsidR="00FF1D67" w:rsidRPr="007A4361" w:rsidRDefault="00FF1D67" w:rsidP="00FF1D67">
      <w:pPr>
        <w:ind w:leftChars="200" w:left="2880" w:hangingChars="1000" w:hanging="2400"/>
        <w:jc w:val="both"/>
        <w:rPr>
          <w:rFonts w:ascii="標楷體" w:eastAsia="標楷體" w:hAnsi="標楷體"/>
          <w:shd w:val="clear" w:color="auto" w:fill="FFFFFF"/>
        </w:rPr>
      </w:pPr>
      <w:r w:rsidRPr="007A4361">
        <w:rPr>
          <w:rFonts w:ascii="標楷體" w:eastAsia="標楷體" w:hAnsi="標楷體"/>
          <w:shd w:val="clear" w:color="auto" w:fill="FFFFFF"/>
        </w:rPr>
        <w:t xml:space="preserve">1. </w:t>
      </w:r>
      <w:r w:rsidRPr="007A4361">
        <w:rPr>
          <w:rFonts w:ascii="標楷體" w:eastAsia="標楷體" w:hAnsi="標楷體" w:hint="eastAsia"/>
          <w:shd w:val="clear" w:color="auto" w:fill="FFFFFF"/>
        </w:rPr>
        <w:t>台灣高雄教區班</w:t>
      </w:r>
      <w:r w:rsidRPr="007A4361">
        <w:rPr>
          <w:rFonts w:ascii="標楷體" w:eastAsia="標楷體" w:hAnsi="標楷體"/>
          <w:shd w:val="clear" w:color="auto" w:fill="FFFFFF"/>
        </w:rPr>
        <w:t xml:space="preserve">: </w:t>
      </w:r>
      <w:r w:rsidRPr="007A4361">
        <w:rPr>
          <w:rFonts w:ascii="標楷體" w:eastAsia="標楷體" w:hAnsi="標楷體" w:hint="eastAsia"/>
          <w:shd w:val="clear" w:color="auto" w:fill="FFFFFF"/>
        </w:rPr>
        <w:t>每週二晚上</w:t>
      </w:r>
      <w:r w:rsidRPr="007A4361">
        <w:rPr>
          <w:rFonts w:ascii="標楷體" w:eastAsia="標楷體" w:hAnsi="標楷體"/>
          <w:shd w:val="clear" w:color="auto" w:fill="FFFFFF"/>
        </w:rPr>
        <w:t>7</w:t>
      </w:r>
      <w:r w:rsidRPr="007A4361">
        <w:rPr>
          <w:rFonts w:ascii="標楷體" w:eastAsia="標楷體" w:hAnsi="標楷體" w:hint="eastAsia"/>
          <w:shd w:val="clear" w:color="auto" w:fill="FFFFFF"/>
        </w:rPr>
        <w:t>時至</w:t>
      </w:r>
      <w:r w:rsidRPr="007A4361">
        <w:rPr>
          <w:rFonts w:ascii="標楷體" w:eastAsia="標楷體" w:hAnsi="標楷體"/>
          <w:shd w:val="clear" w:color="auto" w:fill="FFFFFF"/>
        </w:rPr>
        <w:t>9:30</w:t>
      </w:r>
      <w:r w:rsidRPr="007A4361">
        <w:rPr>
          <w:rFonts w:ascii="標楷體" w:eastAsia="標楷體" w:hAnsi="標楷體" w:hint="eastAsia"/>
          <w:shd w:val="clear" w:color="auto" w:fill="FFFFFF"/>
        </w:rPr>
        <w:t>分</w:t>
      </w:r>
      <w:r w:rsidRPr="007A4361">
        <w:rPr>
          <w:rFonts w:ascii="標楷體" w:eastAsia="標楷體" w:hAnsi="標楷體"/>
          <w:shd w:val="clear" w:color="auto" w:fill="FFFFFF"/>
        </w:rPr>
        <w:t>(</w:t>
      </w:r>
      <w:r w:rsidRPr="007A4361">
        <w:rPr>
          <w:rFonts w:ascii="標楷體" w:eastAsia="標楷體" w:hAnsi="標楷體" w:hint="eastAsia"/>
          <w:shd w:val="clear" w:color="auto" w:fill="FFFFFF"/>
        </w:rPr>
        <w:t>共十二次</w:t>
      </w:r>
      <w:r w:rsidRPr="007A4361">
        <w:rPr>
          <w:rFonts w:ascii="標楷體" w:eastAsia="標楷體" w:hAnsi="標楷體"/>
          <w:shd w:val="clear" w:color="auto" w:fill="FFFFFF"/>
        </w:rPr>
        <w:t>)</w:t>
      </w:r>
    </w:p>
    <w:p w:rsidR="00FF1D67" w:rsidRPr="007A4361" w:rsidRDefault="00FF1D67" w:rsidP="00FF1D67">
      <w:pPr>
        <w:ind w:leftChars="200" w:left="2880" w:hangingChars="1000" w:hanging="2400"/>
        <w:jc w:val="both"/>
        <w:rPr>
          <w:rFonts w:ascii="標楷體" w:eastAsia="標楷體" w:hAnsi="標楷體"/>
          <w:shd w:val="clear" w:color="auto" w:fill="FFFFFF"/>
        </w:rPr>
      </w:pPr>
      <w:r w:rsidRPr="007A4361">
        <w:rPr>
          <w:rFonts w:ascii="標楷體" w:eastAsia="標楷體" w:hAnsi="標楷體"/>
          <w:shd w:val="clear" w:color="auto" w:fill="FFFFFF"/>
        </w:rPr>
        <w:t xml:space="preserve">2. </w:t>
      </w:r>
      <w:r w:rsidRPr="007A4361">
        <w:rPr>
          <w:rFonts w:ascii="標楷體" w:eastAsia="標楷體" w:hAnsi="標楷體" w:hint="eastAsia"/>
          <w:shd w:val="clear" w:color="auto" w:fill="FFFFFF"/>
        </w:rPr>
        <w:t>大陸安陽教區</w:t>
      </w:r>
      <w:r w:rsidRPr="007A4361">
        <w:rPr>
          <w:rFonts w:ascii="標楷體" w:eastAsia="標楷體" w:hAnsi="標楷體"/>
          <w:shd w:val="clear" w:color="auto" w:fill="FFFFFF"/>
        </w:rPr>
        <w:t>(</w:t>
      </w:r>
      <w:r w:rsidRPr="007A4361">
        <w:rPr>
          <w:rFonts w:ascii="標楷體" w:eastAsia="標楷體" w:hAnsi="標楷體" w:hint="eastAsia"/>
          <w:shd w:val="clear" w:color="auto" w:fill="FFFFFF"/>
        </w:rPr>
        <w:t>或長治教區</w:t>
      </w:r>
      <w:r w:rsidRPr="007A4361">
        <w:rPr>
          <w:rFonts w:ascii="標楷體" w:eastAsia="標楷體" w:hAnsi="標楷體"/>
          <w:shd w:val="clear" w:color="auto" w:fill="FFFFFF"/>
        </w:rPr>
        <w:t>)</w:t>
      </w:r>
      <w:r w:rsidRPr="007A4361">
        <w:rPr>
          <w:rFonts w:ascii="標楷體" w:eastAsia="標楷體" w:hAnsi="標楷體" w:hint="eastAsia"/>
          <w:shd w:val="clear" w:color="auto" w:fill="FFFFFF"/>
        </w:rPr>
        <w:t>班</w:t>
      </w:r>
      <w:r w:rsidRPr="007A4361">
        <w:rPr>
          <w:rFonts w:ascii="標楷體" w:eastAsia="標楷體" w:hAnsi="標楷體"/>
          <w:shd w:val="clear" w:color="auto" w:fill="FFFFFF"/>
        </w:rPr>
        <w:t>: 9</w:t>
      </w:r>
      <w:r w:rsidRPr="007A4361">
        <w:rPr>
          <w:rFonts w:ascii="標楷體" w:eastAsia="標楷體" w:hAnsi="標楷體" w:hint="eastAsia"/>
          <w:shd w:val="clear" w:color="auto" w:fill="FFFFFF"/>
        </w:rPr>
        <w:t>月</w:t>
      </w:r>
      <w:r w:rsidRPr="007A4361">
        <w:rPr>
          <w:rFonts w:ascii="標楷體" w:eastAsia="標楷體" w:hAnsi="標楷體"/>
          <w:shd w:val="clear" w:color="auto" w:fill="FFFFFF"/>
        </w:rPr>
        <w:t>1-5</w:t>
      </w:r>
      <w:r w:rsidRPr="007A4361">
        <w:rPr>
          <w:rFonts w:ascii="標楷體" w:eastAsia="標楷體" w:hAnsi="標楷體" w:hint="eastAsia"/>
          <w:shd w:val="clear" w:color="auto" w:fill="FFFFFF"/>
        </w:rPr>
        <w:t>日連續</w:t>
      </w:r>
      <w:r w:rsidRPr="007A4361">
        <w:rPr>
          <w:rFonts w:ascii="標楷體" w:eastAsia="標楷體" w:hAnsi="標楷體"/>
          <w:shd w:val="clear" w:color="auto" w:fill="FFFFFF"/>
        </w:rPr>
        <w:t>5</w:t>
      </w:r>
      <w:r w:rsidRPr="007A4361">
        <w:rPr>
          <w:rFonts w:ascii="標楷體" w:eastAsia="標楷體" w:hAnsi="標楷體" w:hint="eastAsia"/>
          <w:shd w:val="clear" w:color="auto" w:fill="FFFFFF"/>
        </w:rPr>
        <w:t>天</w:t>
      </w:r>
    </w:p>
    <w:p w:rsidR="00FF1D67" w:rsidRPr="007A4361" w:rsidRDefault="00FF1D67" w:rsidP="00FF1D67">
      <w:pPr>
        <w:ind w:leftChars="50" w:left="1320" w:rightChars="127" w:right="305" w:hangingChars="500" w:hanging="1200"/>
        <w:rPr>
          <w:rFonts w:ascii="標楷體" w:eastAsia="標楷體" w:hAnsi="標楷體"/>
          <w:shd w:val="clear" w:color="auto" w:fill="FFFFFF"/>
        </w:rPr>
      </w:pPr>
      <w:r w:rsidRPr="007A4361">
        <w:rPr>
          <w:rFonts w:ascii="標楷體" w:eastAsia="標楷體" w:hAnsi="標楷體" w:hint="eastAsia"/>
          <w:shd w:val="clear" w:color="auto" w:fill="FFFFFF"/>
        </w:rPr>
        <w:t>◎上課地點</w:t>
      </w:r>
      <w:r w:rsidRPr="007A4361">
        <w:rPr>
          <w:rFonts w:ascii="標楷體" w:eastAsia="標楷體" w:hAnsi="標楷體"/>
          <w:shd w:val="clear" w:color="auto" w:fill="FFFFFF"/>
        </w:rPr>
        <w:t>:</w:t>
      </w:r>
    </w:p>
    <w:p w:rsidR="00FF1D67" w:rsidRDefault="00FF1D67" w:rsidP="00FF1D67">
      <w:pPr>
        <w:ind w:leftChars="50" w:left="1320" w:rightChars="127" w:right="305" w:hangingChars="500" w:hanging="1200"/>
        <w:rPr>
          <w:rFonts w:ascii="標楷體" w:eastAsia="標楷體" w:hAnsi="標楷體"/>
          <w:shd w:val="clear" w:color="auto" w:fill="FFFFFF"/>
        </w:rPr>
      </w:pPr>
      <w:r w:rsidRPr="007A4361">
        <w:rPr>
          <w:rFonts w:ascii="標楷體" w:eastAsia="標楷體" w:hAnsi="標楷體"/>
          <w:shd w:val="clear" w:color="auto" w:fill="FFFFFF"/>
        </w:rPr>
        <w:t xml:space="preserve">1. </w:t>
      </w:r>
      <w:r w:rsidRPr="007A4361">
        <w:rPr>
          <w:rFonts w:ascii="標楷體" w:eastAsia="標楷體" w:hAnsi="標楷體" w:hint="eastAsia"/>
          <w:shd w:val="clear" w:color="auto" w:fill="FFFFFF"/>
        </w:rPr>
        <w:t>高雄市親愛家庭協會辦公室</w:t>
      </w:r>
      <w:r w:rsidRPr="007A4361">
        <w:rPr>
          <w:rFonts w:ascii="標楷體" w:eastAsia="標楷體" w:hAnsi="標楷體"/>
          <w:shd w:val="clear" w:color="auto" w:fill="FFFFFF"/>
        </w:rPr>
        <w:t xml:space="preserve"> (</w:t>
      </w:r>
      <w:r w:rsidRPr="007A4361">
        <w:rPr>
          <w:rFonts w:ascii="標楷體" w:eastAsia="標楷體" w:hAnsi="標楷體" w:hint="eastAsia"/>
          <w:shd w:val="clear" w:color="auto" w:fill="FFFFFF"/>
        </w:rPr>
        <w:t>高雄市五福三路</w:t>
      </w:r>
      <w:r w:rsidRPr="007A4361">
        <w:rPr>
          <w:rFonts w:ascii="標楷體" w:eastAsia="標楷體" w:hAnsi="標楷體"/>
          <w:shd w:val="clear" w:color="auto" w:fill="FFFFFF"/>
        </w:rPr>
        <w:t>149</w:t>
      </w:r>
      <w:r w:rsidRPr="007A4361">
        <w:rPr>
          <w:rFonts w:ascii="標楷體" w:eastAsia="標楷體" w:hAnsi="標楷體" w:hint="eastAsia"/>
          <w:shd w:val="clear" w:color="auto" w:fill="FFFFFF"/>
        </w:rPr>
        <w:t>之一號</w:t>
      </w:r>
      <w:r w:rsidRPr="007A4361">
        <w:rPr>
          <w:rFonts w:ascii="標楷體" w:eastAsia="標楷體" w:hAnsi="標楷體"/>
          <w:shd w:val="clear" w:color="auto" w:fill="FFFFFF"/>
        </w:rPr>
        <w:t>702</w:t>
      </w:r>
      <w:r w:rsidRPr="007A4361">
        <w:rPr>
          <w:rFonts w:ascii="標楷體" w:eastAsia="標楷體" w:hAnsi="標楷體" w:hint="eastAsia"/>
          <w:shd w:val="clear" w:color="auto" w:fill="FFFFFF"/>
        </w:rPr>
        <w:t>室</w:t>
      </w:r>
      <w:r w:rsidRPr="007A4361">
        <w:rPr>
          <w:rFonts w:ascii="標楷體" w:eastAsia="標楷體" w:hAnsi="標楷體"/>
          <w:shd w:val="clear" w:color="auto" w:fill="FFFFFF"/>
        </w:rPr>
        <w:t xml:space="preserve">) </w:t>
      </w:r>
      <w:proofErr w:type="gramStart"/>
      <w:r>
        <w:rPr>
          <w:rFonts w:ascii="標楷體" w:eastAsia="標楷體" w:hAnsi="標楷體" w:hint="eastAsia"/>
          <w:shd w:val="clear" w:color="auto" w:fill="FFFFFF"/>
        </w:rPr>
        <w:t>及真</w:t>
      </w:r>
      <w:r>
        <w:rPr>
          <w:rFonts w:ascii="標楷體" w:eastAsia="標楷體" w:hAnsi="標楷體" w:hint="eastAsia"/>
          <w:shd w:val="clear" w:color="auto" w:fill="FFFFFF"/>
        </w:rPr>
        <w:lastRenderedPageBreak/>
        <w:t>福山</w:t>
      </w:r>
      <w:proofErr w:type="gramEnd"/>
    </w:p>
    <w:p w:rsidR="00FF1D67" w:rsidRPr="007A4361" w:rsidRDefault="00FF1D67" w:rsidP="00FF1D67">
      <w:pPr>
        <w:ind w:leftChars="50" w:left="1320" w:rightChars="127" w:right="305" w:hangingChars="500" w:hanging="1200"/>
        <w:rPr>
          <w:rFonts w:ascii="標楷體" w:eastAsia="標楷體" w:hAnsi="標楷體"/>
          <w:shd w:val="clear" w:color="auto" w:fill="FFFFFF"/>
        </w:rPr>
      </w:pPr>
      <w:r w:rsidRPr="007A4361">
        <w:rPr>
          <w:rFonts w:ascii="標楷體" w:eastAsia="標楷體" w:hAnsi="標楷體"/>
          <w:shd w:val="clear" w:color="auto" w:fill="FFFFFF"/>
        </w:rPr>
        <w:t>2.</w:t>
      </w:r>
      <w:r w:rsidRPr="007A4361">
        <w:rPr>
          <w:rFonts w:ascii="標楷體" w:eastAsia="標楷體" w:hAnsi="標楷體" w:hint="eastAsia"/>
          <w:shd w:val="clear" w:color="auto" w:fill="FFFFFF"/>
        </w:rPr>
        <w:t>大陸安陽教區天主教靜養中心</w:t>
      </w:r>
      <w:r w:rsidRPr="007A4361">
        <w:rPr>
          <w:rFonts w:ascii="標楷體" w:eastAsia="標楷體" w:hAnsi="標楷體"/>
          <w:shd w:val="clear" w:color="auto" w:fill="FFFFFF"/>
        </w:rPr>
        <w:t>(</w:t>
      </w:r>
      <w:r w:rsidRPr="007A4361">
        <w:rPr>
          <w:rFonts w:ascii="標楷體" w:eastAsia="標楷體" w:hAnsi="標楷體" w:hint="eastAsia"/>
          <w:shd w:val="clear" w:color="auto" w:fill="FFFFFF"/>
        </w:rPr>
        <w:t>或長治教區</w:t>
      </w:r>
      <w:proofErr w:type="gramStart"/>
      <w:r w:rsidRPr="007A4361">
        <w:rPr>
          <w:rFonts w:ascii="標楷體" w:eastAsia="標楷體" w:hAnsi="標楷體" w:hint="eastAsia"/>
          <w:shd w:val="clear" w:color="auto" w:fill="FFFFFF"/>
        </w:rPr>
        <w:t>李村溝天主堂</w:t>
      </w:r>
      <w:proofErr w:type="gramEnd"/>
      <w:r w:rsidRPr="007A4361">
        <w:rPr>
          <w:rFonts w:ascii="標楷體" w:eastAsia="標楷體" w:hAnsi="標楷體"/>
          <w:shd w:val="clear" w:color="auto" w:fill="FFFFFF"/>
        </w:rPr>
        <w:t>)</w:t>
      </w:r>
    </w:p>
    <w:p w:rsidR="00FF1D67" w:rsidRPr="007A4361" w:rsidRDefault="00FF1D67" w:rsidP="00FF1D67">
      <w:pPr>
        <w:ind w:leftChars="50" w:left="1320" w:rightChars="127" w:right="305" w:hangingChars="500" w:hanging="1200"/>
        <w:rPr>
          <w:rFonts w:ascii="標楷體" w:eastAsia="標楷體" w:hAnsi="標楷體"/>
          <w:shd w:val="clear" w:color="auto" w:fill="FFFFFF"/>
        </w:rPr>
      </w:pPr>
      <w:r w:rsidRPr="007A4361">
        <w:rPr>
          <w:rFonts w:ascii="標楷體" w:eastAsia="標楷體" w:hAnsi="標楷體"/>
          <w:shd w:val="clear" w:color="auto" w:fill="FFFFFF"/>
        </w:rPr>
        <w:t xml:space="preserve">      </w:t>
      </w:r>
    </w:p>
    <w:p w:rsidR="00FF1D67" w:rsidRPr="007A4361" w:rsidRDefault="00FF1D67" w:rsidP="00FF1D67">
      <w:pPr>
        <w:ind w:leftChars="50" w:left="1080" w:hangingChars="400" w:hanging="960"/>
        <w:jc w:val="both"/>
        <w:rPr>
          <w:rFonts w:ascii="標楷體" w:eastAsia="標楷體" w:hAnsi="標楷體"/>
          <w:shd w:val="clear" w:color="auto" w:fill="FFFFFF"/>
        </w:rPr>
      </w:pPr>
      <w:r w:rsidRPr="007A4361">
        <w:rPr>
          <w:rFonts w:ascii="標楷體" w:eastAsia="標楷體" w:hAnsi="標楷體" w:hint="eastAsia"/>
          <w:shd w:val="clear" w:color="auto" w:fill="FFFFFF"/>
        </w:rPr>
        <w:t>◎學員資格：</w:t>
      </w:r>
    </w:p>
    <w:p w:rsidR="00FF1D67" w:rsidRPr="007A4361" w:rsidRDefault="00FF1D67" w:rsidP="00FF1D67">
      <w:pPr>
        <w:ind w:leftChars="300" w:left="1080" w:hangingChars="150" w:hanging="360"/>
        <w:jc w:val="both"/>
        <w:rPr>
          <w:rFonts w:ascii="標楷體" w:eastAsia="標楷體" w:hAnsi="標楷體"/>
          <w:shd w:val="clear" w:color="auto" w:fill="FFFFFF"/>
        </w:rPr>
      </w:pPr>
      <w:r w:rsidRPr="007A4361">
        <w:rPr>
          <w:rFonts w:ascii="標楷體" w:eastAsia="標楷體" w:hAnsi="標楷體"/>
          <w:shd w:val="clear" w:color="auto" w:fill="FFFFFF"/>
        </w:rPr>
        <w:t>1.</w:t>
      </w:r>
      <w:r w:rsidRPr="007A4361">
        <w:rPr>
          <w:rFonts w:ascii="標楷體" w:eastAsia="標楷體" w:hAnsi="標楷體" w:hint="eastAsia"/>
          <w:shd w:val="clear" w:color="auto" w:fill="FFFFFF"/>
        </w:rPr>
        <w:t>本課程高雄教區班歡迎關心情感智慧、重視親密關係，並對渴望追尋自我重生新契機的夥伴報名參加。採用小班制，人數限制在</w:t>
      </w:r>
      <w:r w:rsidRPr="007A4361">
        <w:rPr>
          <w:rFonts w:ascii="標楷體" w:eastAsia="標楷體" w:hAnsi="標楷體"/>
          <w:shd w:val="clear" w:color="auto" w:fill="FFFFFF"/>
        </w:rPr>
        <w:t>10-14</w:t>
      </w:r>
      <w:r w:rsidRPr="007A4361">
        <w:rPr>
          <w:rFonts w:ascii="標楷體" w:eastAsia="標楷體" w:hAnsi="標楷體" w:hint="eastAsia"/>
          <w:shd w:val="clear" w:color="auto" w:fill="FFFFFF"/>
        </w:rPr>
        <w:t>人</w:t>
      </w:r>
      <w:r w:rsidRPr="007A4361">
        <w:rPr>
          <w:rFonts w:ascii="標楷體" w:eastAsia="標楷體" w:hAnsi="標楷體" w:hint="eastAsia"/>
        </w:rPr>
        <w:t>。低收入戶家庭、身心障礙者家庭、原住民家庭、外籍配偶（含大陸配偶）家庭優先。</w:t>
      </w:r>
      <w:r w:rsidRPr="007A4361">
        <w:rPr>
          <w:rFonts w:ascii="標楷體" w:eastAsia="標楷體" w:hAnsi="標楷體"/>
          <w:shd w:val="clear" w:color="auto" w:fill="FFFFFF"/>
        </w:rPr>
        <w:t>(</w:t>
      </w:r>
      <w:r w:rsidRPr="007A4361">
        <w:rPr>
          <w:rFonts w:ascii="標楷體" w:eastAsia="標楷體" w:hAnsi="標楷體" w:hint="eastAsia"/>
          <w:shd w:val="clear" w:color="auto" w:fill="FFFFFF"/>
        </w:rPr>
        <w:t>報名人數滿</w:t>
      </w:r>
      <w:r w:rsidRPr="007A4361">
        <w:rPr>
          <w:rFonts w:ascii="標楷體" w:eastAsia="標楷體" w:hAnsi="標楷體"/>
          <w:shd w:val="clear" w:color="auto" w:fill="FFFFFF"/>
        </w:rPr>
        <w:t>10</w:t>
      </w:r>
      <w:r w:rsidRPr="007A4361">
        <w:rPr>
          <w:rFonts w:ascii="標楷體" w:eastAsia="標楷體" w:hAnsi="標楷體" w:hint="eastAsia"/>
          <w:shd w:val="clear" w:color="auto" w:fill="FFFFFF"/>
        </w:rPr>
        <w:t>人始開班，依報名順序超過</w:t>
      </w:r>
      <w:r w:rsidRPr="007A4361">
        <w:rPr>
          <w:rFonts w:ascii="標楷體" w:eastAsia="標楷體" w:hAnsi="標楷體"/>
          <w:shd w:val="clear" w:color="auto" w:fill="FFFFFF"/>
        </w:rPr>
        <w:t>14</w:t>
      </w:r>
      <w:r w:rsidRPr="007A4361">
        <w:rPr>
          <w:rFonts w:ascii="標楷體" w:eastAsia="標楷體" w:hAnsi="標楷體" w:hint="eastAsia"/>
          <w:shd w:val="clear" w:color="auto" w:fill="FFFFFF"/>
        </w:rPr>
        <w:t>人者，納入下一期</w:t>
      </w:r>
      <w:r w:rsidRPr="007A4361">
        <w:rPr>
          <w:rFonts w:ascii="標楷體" w:eastAsia="標楷體" w:hAnsi="標楷體"/>
          <w:shd w:val="clear" w:color="auto" w:fill="FFFFFF"/>
        </w:rPr>
        <w:t>)</w:t>
      </w:r>
    </w:p>
    <w:p w:rsidR="00FF1D67" w:rsidRPr="007A4361" w:rsidRDefault="00FF1D67" w:rsidP="00FF1D67">
      <w:pPr>
        <w:ind w:leftChars="300" w:left="1080" w:hangingChars="150" w:hanging="360"/>
        <w:jc w:val="both"/>
        <w:rPr>
          <w:rFonts w:ascii="標楷體" w:eastAsia="標楷體" w:hAnsi="標楷體"/>
          <w:shd w:val="clear" w:color="auto" w:fill="FFFFFF"/>
        </w:rPr>
      </w:pPr>
      <w:r w:rsidRPr="007A4361">
        <w:rPr>
          <w:rFonts w:ascii="標楷體" w:eastAsia="標楷體" w:hAnsi="標楷體"/>
          <w:shd w:val="clear" w:color="auto" w:fill="FFFFFF"/>
        </w:rPr>
        <w:t>2.</w:t>
      </w:r>
      <w:r w:rsidRPr="007A4361">
        <w:rPr>
          <w:rFonts w:ascii="標楷體" w:eastAsia="標楷體" w:hAnsi="標楷體" w:hint="eastAsia"/>
          <w:shd w:val="clear" w:color="auto" w:fill="FFFFFF"/>
        </w:rPr>
        <w:t>安陽教區班，配合大陸教區弟兄姊妹環境及人員需求採用大班式教學，人數約</w:t>
      </w:r>
      <w:r w:rsidRPr="007A4361">
        <w:rPr>
          <w:rFonts w:ascii="標楷體" w:eastAsia="標楷體" w:hAnsi="標楷體"/>
          <w:shd w:val="clear" w:color="auto" w:fill="FFFFFF"/>
        </w:rPr>
        <w:t>40-50</w:t>
      </w:r>
      <w:r w:rsidRPr="007A4361">
        <w:rPr>
          <w:rFonts w:ascii="標楷體" w:eastAsia="標楷體" w:hAnsi="標楷體" w:hint="eastAsia"/>
          <w:shd w:val="clear" w:color="auto" w:fill="FFFFFF"/>
        </w:rPr>
        <w:t>人</w:t>
      </w:r>
    </w:p>
    <w:p w:rsidR="00FF1D67" w:rsidRPr="007A4361" w:rsidRDefault="00FF1D67" w:rsidP="00FF1D67">
      <w:pPr>
        <w:ind w:leftChars="50" w:left="1080" w:hangingChars="400" w:hanging="960"/>
        <w:jc w:val="both"/>
        <w:rPr>
          <w:rFonts w:ascii="標楷體" w:eastAsia="標楷體" w:hAnsi="標楷體"/>
          <w:shd w:val="clear" w:color="auto" w:fill="FFFFFF"/>
        </w:rPr>
      </w:pPr>
      <w:r w:rsidRPr="007A4361">
        <w:rPr>
          <w:rFonts w:ascii="標楷體" w:eastAsia="標楷體" w:hAnsi="標楷體" w:hint="eastAsia"/>
          <w:shd w:val="clear" w:color="auto" w:fill="FFFFFF"/>
        </w:rPr>
        <w:t>◎上課方式：以團體帶領的方式，引導學員經由經驗分享、小組討論、角色扮演、視聽教材、群體動力及內在治癒等方式，學習用一種正向、接納與充滿愛心的方式與人相互連結。透過自我內在實際體驗與靈修，改變內在僵化的</w:t>
      </w:r>
      <w:proofErr w:type="gramStart"/>
      <w:r w:rsidRPr="007A4361">
        <w:rPr>
          <w:rFonts w:ascii="標楷體" w:eastAsia="標楷體" w:hAnsi="標楷體" w:hint="eastAsia"/>
          <w:shd w:val="clear" w:color="auto" w:fill="FFFFFF"/>
        </w:rPr>
        <w:t>規</w:t>
      </w:r>
      <w:proofErr w:type="gramEnd"/>
      <w:r w:rsidRPr="007A4361">
        <w:rPr>
          <w:rFonts w:ascii="標楷體" w:eastAsia="標楷體" w:hAnsi="標楷體" w:hint="eastAsia"/>
          <w:shd w:val="clear" w:color="auto" w:fill="FFFFFF"/>
        </w:rPr>
        <w:t>條與信念，放下產生負面能量與事件的感受，以接納、欣賞、寬恕、愛與平和，迎上自我重生的生命新境界。</w:t>
      </w:r>
    </w:p>
    <w:p w:rsidR="00FF1D67" w:rsidRPr="007A4361" w:rsidRDefault="00FF1D67" w:rsidP="00FF1D67">
      <w:pPr>
        <w:ind w:leftChars="-300" w:left="-720" w:firstLineChars="350" w:firstLine="840"/>
        <w:jc w:val="both"/>
        <w:rPr>
          <w:rFonts w:ascii="標楷體" w:eastAsia="標楷體" w:hAnsi="標楷體"/>
          <w:shd w:val="clear" w:color="auto" w:fill="FFFFFF"/>
        </w:rPr>
      </w:pPr>
      <w:r w:rsidRPr="007A4361">
        <w:rPr>
          <w:rFonts w:ascii="標楷體" w:eastAsia="標楷體" w:hAnsi="標楷體" w:hint="eastAsia"/>
          <w:shd w:val="clear" w:color="auto" w:fill="FFFFFF"/>
        </w:rPr>
        <w:t>◎報名費用</w:t>
      </w:r>
      <w:r w:rsidRPr="007A4361">
        <w:rPr>
          <w:rFonts w:ascii="標楷體" w:eastAsia="標楷體" w:hAnsi="標楷體"/>
          <w:shd w:val="clear" w:color="auto" w:fill="FFFFFF"/>
        </w:rPr>
        <w:t>:</w:t>
      </w:r>
    </w:p>
    <w:p w:rsidR="00FF1D67" w:rsidRPr="007A4361" w:rsidRDefault="00FF1D67" w:rsidP="00FF1D67">
      <w:pPr>
        <w:ind w:leftChars="100" w:left="360" w:hangingChars="50" w:hanging="120"/>
        <w:jc w:val="both"/>
        <w:rPr>
          <w:rFonts w:ascii="標楷體" w:eastAsia="標楷體" w:hAnsi="標楷體"/>
          <w:shd w:val="clear" w:color="auto" w:fill="FFFFFF"/>
        </w:rPr>
      </w:pPr>
      <w:r w:rsidRPr="007A4361">
        <w:rPr>
          <w:rFonts w:ascii="標楷體" w:eastAsia="標楷體" w:hAnsi="標楷體"/>
          <w:shd w:val="clear" w:color="auto" w:fill="FFFFFF"/>
        </w:rPr>
        <w:t>1.</w:t>
      </w:r>
      <w:r w:rsidRPr="007A4361">
        <w:rPr>
          <w:rFonts w:ascii="標楷體" w:eastAsia="標楷體" w:hAnsi="標楷體" w:hint="eastAsia"/>
          <w:shd w:val="clear" w:color="auto" w:fill="FFFFFF"/>
        </w:rPr>
        <w:t>學員完成報名手續須繳</w:t>
      </w:r>
      <w:r w:rsidRPr="007A4361">
        <w:rPr>
          <w:rFonts w:ascii="標楷體" w:eastAsia="標楷體" w:hAnsi="標楷體"/>
          <w:shd w:val="clear" w:color="auto" w:fill="FFFFFF"/>
        </w:rPr>
        <w:t>1200</w:t>
      </w:r>
      <w:r w:rsidRPr="007A4361">
        <w:rPr>
          <w:rFonts w:ascii="標楷體" w:eastAsia="標楷體" w:hAnsi="標楷體" w:hint="eastAsia"/>
          <w:shd w:val="clear" w:color="auto" w:fill="FFFFFF"/>
        </w:rPr>
        <w:t>元</w:t>
      </w:r>
      <w:r w:rsidRPr="007A4361">
        <w:rPr>
          <w:rFonts w:ascii="標楷體" w:eastAsia="標楷體" w:hAnsi="標楷體"/>
          <w:shd w:val="clear" w:color="auto" w:fill="FFFFFF"/>
        </w:rPr>
        <w:t>(1000</w:t>
      </w:r>
      <w:r w:rsidRPr="007A4361">
        <w:rPr>
          <w:rFonts w:ascii="標楷體" w:eastAsia="標楷體" w:hAnsi="標楷體" w:hint="eastAsia"/>
          <w:shd w:val="clear" w:color="auto" w:fill="FFFFFF"/>
        </w:rPr>
        <w:t>元保證金</w:t>
      </w:r>
      <w:r w:rsidRPr="007A4361">
        <w:rPr>
          <w:rFonts w:ascii="標楷體" w:eastAsia="標楷體" w:hAnsi="標楷體"/>
          <w:shd w:val="clear" w:color="auto" w:fill="FFFFFF"/>
        </w:rPr>
        <w:t>+200</w:t>
      </w:r>
      <w:r w:rsidRPr="007A4361">
        <w:rPr>
          <w:rFonts w:ascii="標楷體" w:eastAsia="標楷體" w:hAnsi="標楷體" w:hint="eastAsia"/>
          <w:shd w:val="clear" w:color="auto" w:fill="FFFFFF"/>
        </w:rPr>
        <w:t>元雜項支出，</w:t>
      </w:r>
      <w:r w:rsidRPr="007A4361">
        <w:rPr>
          <w:rFonts w:ascii="標楷體" w:eastAsia="標楷體" w:hAnsi="標楷體" w:cs="新細明體" w:hint="eastAsia"/>
          <w:bCs/>
          <w:kern w:val="0"/>
        </w:rPr>
        <w:t>全勤者</w:t>
      </w:r>
      <w:r w:rsidRPr="007A4361">
        <w:rPr>
          <w:rFonts w:ascii="標楷體" w:eastAsia="標楷體" w:hAnsi="標楷體"/>
          <w:shd w:val="clear" w:color="auto" w:fill="FFFFFF"/>
        </w:rPr>
        <w:t>1000</w:t>
      </w:r>
      <w:r w:rsidRPr="007A4361">
        <w:rPr>
          <w:rFonts w:ascii="標楷體" w:eastAsia="標楷體" w:hAnsi="標楷體" w:hint="eastAsia"/>
          <w:shd w:val="clear" w:color="auto" w:fill="FFFFFF"/>
        </w:rPr>
        <w:t>元保證金</w:t>
      </w:r>
      <w:r w:rsidRPr="007A4361">
        <w:rPr>
          <w:rFonts w:ascii="標楷體" w:eastAsia="標楷體" w:hAnsi="標楷體" w:cs="新細明體" w:hint="eastAsia"/>
          <w:kern w:val="0"/>
        </w:rPr>
        <w:t>全額退費</w:t>
      </w:r>
      <w:r w:rsidRPr="007A4361">
        <w:rPr>
          <w:rFonts w:ascii="標楷體" w:eastAsia="標楷體" w:hAnsi="標楷體" w:cs="新細明體"/>
          <w:kern w:val="0"/>
        </w:rPr>
        <w:t>)</w:t>
      </w:r>
    </w:p>
    <w:p w:rsidR="00FF1D67" w:rsidRPr="007A4361" w:rsidRDefault="00FF1D67" w:rsidP="00FF1D67">
      <w:pPr>
        <w:ind w:leftChars="100" w:left="480" w:hangingChars="100" w:hanging="240"/>
        <w:jc w:val="both"/>
        <w:rPr>
          <w:rFonts w:ascii="標楷體" w:eastAsia="標楷體" w:hAnsi="標楷體"/>
          <w:shd w:val="clear" w:color="auto" w:fill="FFFFFF"/>
        </w:rPr>
      </w:pPr>
      <w:r w:rsidRPr="007A4361">
        <w:rPr>
          <w:rFonts w:ascii="標楷體" w:eastAsia="標楷體" w:hAnsi="標楷體"/>
          <w:shd w:val="clear" w:color="auto" w:fill="FFFFFF"/>
        </w:rPr>
        <w:t>2.</w:t>
      </w:r>
      <w:r w:rsidRPr="007A4361">
        <w:rPr>
          <w:rFonts w:ascii="標楷體" w:eastAsia="標楷體" w:hAnsi="標楷體" w:hint="eastAsia"/>
          <w:shd w:val="clear" w:color="auto" w:fill="FFFFFF"/>
        </w:rPr>
        <w:t>高雄教區班及活動場地費用</w:t>
      </w:r>
      <w:r w:rsidRPr="007A4361">
        <w:rPr>
          <w:rFonts w:ascii="標楷體" w:eastAsia="標楷體" w:hAnsi="標楷體" w:hint="eastAsia"/>
        </w:rPr>
        <w:t>經費，部份由財團法人天主教單國璽弱勢族群社福基金會專款補助。大陸安陽教區班講師的學員課程經費由該教區自行補助，講師及工作人員的前往大陸交通費用由財團法人天主教單國璽弱勢族群社福基金會專款補助</w:t>
      </w:r>
    </w:p>
    <w:p w:rsidR="00FF1D67" w:rsidRPr="007A4361" w:rsidRDefault="00FF1D67" w:rsidP="00FF1D67">
      <w:pPr>
        <w:pStyle w:val="a4"/>
        <w:snapToGrid w:val="0"/>
        <w:ind w:leftChars="41" w:left="566" w:rightChars="127" w:right="305" w:hangingChars="195" w:hanging="468"/>
        <w:rPr>
          <w:rFonts w:ascii="標楷體" w:eastAsia="標楷體" w:hAnsi="標楷體"/>
          <w:shd w:val="clear" w:color="auto" w:fill="FFFFFF"/>
        </w:rPr>
      </w:pPr>
      <w:r w:rsidRPr="007A4361">
        <w:rPr>
          <w:rFonts w:ascii="標楷體" w:eastAsia="標楷體" w:hAnsi="標楷體" w:hint="eastAsia"/>
          <w:shd w:val="clear" w:color="auto" w:fill="FFFFFF"/>
        </w:rPr>
        <w:t>◎講師小組：黃偉民趙寶美夫婦講師</w:t>
      </w:r>
      <w:r w:rsidRPr="007A4361">
        <w:rPr>
          <w:rFonts w:ascii="標楷體" w:eastAsia="標楷體" w:hAnsi="標楷體"/>
          <w:shd w:val="clear" w:color="auto" w:fill="FFFFFF"/>
        </w:rPr>
        <w:t>:</w:t>
      </w:r>
      <w:r w:rsidRPr="007A4361">
        <w:rPr>
          <w:rFonts w:ascii="標楷體" w:eastAsia="標楷體" w:hAnsi="標楷體" w:cs="標楷體" w:hint="eastAsia"/>
          <w:shd w:val="clear" w:color="auto" w:fill="FFFFFF"/>
        </w:rPr>
        <w:t>中山大學政治學研究所</w:t>
      </w:r>
      <w:r w:rsidRPr="007A4361">
        <w:rPr>
          <w:rFonts w:ascii="標楷體" w:eastAsia="標楷體" w:hAnsi="標楷體" w:cs="標楷體"/>
          <w:shd w:val="clear" w:color="auto" w:fill="FFFFFF"/>
        </w:rPr>
        <w:t xml:space="preserve"> </w:t>
      </w:r>
      <w:r w:rsidRPr="007A4361">
        <w:rPr>
          <w:rFonts w:ascii="標楷體" w:eastAsia="標楷體" w:hAnsi="標楷體" w:cs="新細明體" w:hint="eastAsia"/>
          <w:bCs/>
          <w:kern w:val="0"/>
          <w:shd w:val="clear" w:color="auto" w:fill="FFFFFF"/>
        </w:rPr>
        <w:t>台灣教牧心理研究院婚姻與家族治療雙碩士，美國</w:t>
      </w:r>
      <w:r w:rsidRPr="007A4361">
        <w:rPr>
          <w:rFonts w:ascii="標楷體" w:eastAsia="標楷體" w:hAnsi="標楷體" w:cs="新細明體"/>
          <w:bCs/>
          <w:kern w:val="0"/>
          <w:shd w:val="clear" w:color="auto" w:fill="FFFFFF"/>
        </w:rPr>
        <w:t>BRIDGEPORT</w:t>
      </w:r>
      <w:r w:rsidRPr="007A4361">
        <w:rPr>
          <w:rFonts w:ascii="標楷體" w:eastAsia="標楷體" w:hAnsi="標楷體" w:cs="新細明體" w:hint="eastAsia"/>
          <w:bCs/>
          <w:kern w:val="0"/>
          <w:shd w:val="clear" w:color="auto" w:fill="FFFFFF"/>
        </w:rPr>
        <w:t>大學專題研究，美和技術學院講師、中國二級心理</w:t>
      </w:r>
      <w:r w:rsidRPr="007A4361">
        <w:rPr>
          <w:rFonts w:ascii="標楷體" w:eastAsia="標楷體" w:hAnsi="標楷體" w:cs="新細明體" w:hint="eastAsia"/>
          <w:kern w:val="0"/>
          <w:shd w:val="clear" w:color="auto" w:fill="FFFFFF"/>
        </w:rPr>
        <w:t>諮詢師職業資格、接受</w:t>
      </w:r>
      <w:proofErr w:type="spellStart"/>
      <w:r w:rsidRPr="007A4361">
        <w:rPr>
          <w:rFonts w:ascii="標楷體" w:eastAsia="標楷體" w:hAnsi="標楷體" w:cs="新細明體"/>
          <w:kern w:val="0"/>
          <w:shd w:val="clear" w:color="auto" w:fill="FFFFFF"/>
        </w:rPr>
        <w:t>Satir</w:t>
      </w:r>
      <w:proofErr w:type="spellEnd"/>
      <w:r w:rsidRPr="007A4361">
        <w:rPr>
          <w:rFonts w:ascii="標楷體" w:eastAsia="標楷體" w:hAnsi="標楷體" w:cs="新細明體" w:hint="eastAsia"/>
          <w:kern w:val="0"/>
          <w:shd w:val="clear" w:color="auto" w:fill="FFFFFF"/>
        </w:rPr>
        <w:t>模式婚姻與家族治療訓練、</w:t>
      </w:r>
      <w:r w:rsidRPr="007A4361">
        <w:rPr>
          <w:rFonts w:ascii="標楷體" w:eastAsia="標楷體" w:hAnsi="標楷體" w:cs="新細明體"/>
          <w:kern w:val="0"/>
          <w:shd w:val="clear" w:color="auto" w:fill="FFFFFF"/>
        </w:rPr>
        <w:t>EFT(</w:t>
      </w:r>
      <w:r w:rsidRPr="007A4361">
        <w:rPr>
          <w:rFonts w:ascii="標楷體" w:eastAsia="標楷體" w:hAnsi="標楷體" w:cs="新細明體" w:hint="eastAsia"/>
          <w:kern w:val="0"/>
          <w:shd w:val="clear" w:color="auto" w:fill="FFFFFF"/>
        </w:rPr>
        <w:t>情緒取向治療</w:t>
      </w:r>
      <w:r w:rsidRPr="007A4361">
        <w:rPr>
          <w:rFonts w:ascii="標楷體" w:eastAsia="標楷體" w:hAnsi="標楷體" w:cs="新細明體"/>
          <w:kern w:val="0"/>
          <w:shd w:val="clear" w:color="auto" w:fill="FFFFFF"/>
        </w:rPr>
        <w:t>)</w:t>
      </w:r>
      <w:r w:rsidRPr="007A4361">
        <w:rPr>
          <w:rFonts w:ascii="標楷體" w:eastAsia="標楷體" w:hAnsi="標楷體" w:cs="新細明體" w:hint="eastAsia"/>
          <w:kern w:val="0"/>
          <w:shd w:val="clear" w:color="auto" w:fill="FFFFFF"/>
        </w:rPr>
        <w:t>訓練、親密之旅</w:t>
      </w:r>
      <w:proofErr w:type="gramStart"/>
      <w:r w:rsidRPr="007A4361">
        <w:rPr>
          <w:rFonts w:ascii="標楷體" w:eastAsia="標楷體" w:hAnsi="標楷體" w:cs="新細明體" w:hint="eastAsia"/>
          <w:kern w:val="0"/>
          <w:shd w:val="clear" w:color="auto" w:fill="FFFFFF"/>
        </w:rPr>
        <w:t>─</w:t>
      </w:r>
      <w:proofErr w:type="gramEnd"/>
      <w:r w:rsidRPr="007A4361">
        <w:rPr>
          <w:rFonts w:ascii="標楷體" w:eastAsia="標楷體" w:hAnsi="標楷體" w:cs="新細明體" w:hint="eastAsia"/>
          <w:kern w:val="0"/>
          <w:shd w:val="clear" w:color="auto" w:fill="FFFFFF"/>
        </w:rPr>
        <w:t>愛家婚戀情商帶領人訓練、</w:t>
      </w:r>
      <w:r w:rsidRPr="007A4361">
        <w:rPr>
          <w:rFonts w:ascii="標楷體" w:eastAsia="標楷體" w:hAnsi="標楷體" w:hint="eastAsia"/>
          <w:shd w:val="clear" w:color="auto" w:fill="FFFFFF"/>
        </w:rPr>
        <w:t>具有豐富之二十年夫婦</w:t>
      </w:r>
      <w:proofErr w:type="gramStart"/>
      <w:r w:rsidRPr="007A4361">
        <w:rPr>
          <w:rFonts w:ascii="標楷體" w:eastAsia="標楷體" w:hAnsi="標楷體" w:hint="eastAsia"/>
          <w:shd w:val="clear" w:color="auto" w:fill="FFFFFF"/>
        </w:rPr>
        <w:t>懇</w:t>
      </w:r>
      <w:proofErr w:type="gramEnd"/>
      <w:r w:rsidRPr="007A4361">
        <w:rPr>
          <w:rFonts w:ascii="標楷體" w:eastAsia="標楷體" w:hAnsi="標楷體" w:hint="eastAsia"/>
          <w:shd w:val="clear" w:color="auto" w:fill="FFFFFF"/>
        </w:rPr>
        <w:t>談、婚前輔導與婚姻協談的實務經驗。</w:t>
      </w:r>
    </w:p>
    <w:p w:rsidR="00FF1D67" w:rsidRPr="007A4361" w:rsidRDefault="00FF1D67" w:rsidP="00FF1D67">
      <w:pPr>
        <w:spacing w:beforeLines="50" w:before="180" w:line="460" w:lineRule="exact"/>
        <w:jc w:val="both"/>
        <w:rPr>
          <w:rFonts w:ascii="標楷體" w:eastAsia="標楷體" w:hAnsi="標楷體"/>
        </w:rPr>
      </w:pPr>
      <w:r w:rsidRPr="007A4361">
        <w:rPr>
          <w:rFonts w:ascii="標楷體" w:eastAsia="標楷體" w:hAnsi="標楷體" w:hint="eastAsia"/>
        </w:rPr>
        <w:t>十、辦理方式與內容：</w:t>
      </w:r>
    </w:p>
    <w:p w:rsidR="00FF1D67" w:rsidRPr="007A4361" w:rsidRDefault="00FF1D67" w:rsidP="00FF1D67">
      <w:pPr>
        <w:spacing w:line="460" w:lineRule="exact"/>
        <w:ind w:leftChars="300" w:left="960" w:hangingChars="100" w:hanging="240"/>
        <w:rPr>
          <w:rFonts w:ascii="標楷體" w:eastAsia="標楷體" w:hAnsi="標楷體"/>
          <w:spacing w:val="-20"/>
        </w:rPr>
      </w:pPr>
      <w:r w:rsidRPr="007A4361">
        <w:rPr>
          <w:rFonts w:ascii="標楷體" w:eastAsia="標楷體" w:hAnsi="標楷體"/>
        </w:rPr>
        <w:t>1.</w:t>
      </w:r>
      <w:r w:rsidRPr="007A4361">
        <w:rPr>
          <w:rFonts w:ascii="標楷體" w:eastAsia="標楷體" w:hAnsi="標楷體" w:hint="eastAsia"/>
        </w:rPr>
        <w:t>本課程參考約翰</w:t>
      </w:r>
      <w:r w:rsidRPr="007A4361">
        <w:rPr>
          <w:rFonts w:ascii="標楷體" w:eastAsia="標楷體" w:hAnsi="標楷體"/>
        </w:rPr>
        <w:t>.</w:t>
      </w:r>
      <w:r w:rsidRPr="007A4361">
        <w:rPr>
          <w:rFonts w:ascii="標楷體" w:eastAsia="標楷體" w:hAnsi="標楷體" w:hint="eastAsia"/>
        </w:rPr>
        <w:t>高特曼與南</w:t>
      </w:r>
      <w:r w:rsidRPr="007A4361">
        <w:rPr>
          <w:rFonts w:ascii="標楷體" w:eastAsia="標楷體" w:hAnsi="標楷體"/>
        </w:rPr>
        <w:t>.</w:t>
      </w:r>
      <w:r w:rsidRPr="007A4361">
        <w:rPr>
          <w:rFonts w:ascii="標楷體" w:eastAsia="標楷體" w:hAnsi="標楷體" w:hint="eastAsia"/>
        </w:rPr>
        <w:t>西爾弗</w:t>
      </w:r>
      <w:r w:rsidRPr="007A4361">
        <w:rPr>
          <w:rFonts w:ascii="標楷體" w:eastAsia="標楷體" w:hAnsi="標楷體"/>
        </w:rPr>
        <w:t xml:space="preserve">(John </w:t>
      </w:r>
      <w:proofErr w:type="spellStart"/>
      <w:r w:rsidRPr="007A4361">
        <w:rPr>
          <w:rFonts w:ascii="標楷體" w:eastAsia="標楷體" w:hAnsi="標楷體"/>
        </w:rPr>
        <w:t>Gottman</w:t>
      </w:r>
      <w:proofErr w:type="spellEnd"/>
      <w:r w:rsidRPr="007A4361">
        <w:rPr>
          <w:rFonts w:ascii="標楷體" w:eastAsia="標楷體" w:hAnsi="標楷體"/>
        </w:rPr>
        <w:t xml:space="preserve"> and </w:t>
      </w:r>
      <w:proofErr w:type="spellStart"/>
      <w:r w:rsidRPr="007A4361">
        <w:rPr>
          <w:rFonts w:ascii="標楷體" w:eastAsia="標楷體" w:hAnsi="標楷體"/>
        </w:rPr>
        <w:t>NanSilver</w:t>
      </w:r>
      <w:proofErr w:type="spellEnd"/>
      <w:r w:rsidRPr="007A4361">
        <w:rPr>
          <w:rFonts w:ascii="標楷體" w:eastAsia="標楷體" w:hAnsi="標楷體"/>
        </w:rPr>
        <w:t>)</w:t>
      </w:r>
      <w:proofErr w:type="gramStart"/>
      <w:r w:rsidRPr="007A4361">
        <w:rPr>
          <w:rFonts w:ascii="標楷體" w:eastAsia="標楷體" w:hAnsi="標楷體" w:hint="eastAsia"/>
        </w:rPr>
        <w:t>所著</w:t>
      </w:r>
      <w:proofErr w:type="gramEnd"/>
      <w:r w:rsidRPr="007A4361">
        <w:rPr>
          <w:rFonts w:ascii="標楷體" w:eastAsia="標楷體" w:hAnsi="標楷體" w:hint="eastAsia"/>
        </w:rPr>
        <w:t>「恩愛過一生</w:t>
      </w:r>
      <w:proofErr w:type="gramStart"/>
      <w:r w:rsidRPr="007A4361">
        <w:rPr>
          <w:rFonts w:ascii="標楷體" w:eastAsia="標楷體" w:hAnsi="標楷體" w:hint="eastAsia"/>
        </w:rPr>
        <w:t>─</w:t>
      </w:r>
      <w:proofErr w:type="gramEnd"/>
      <w:r w:rsidRPr="007A4361">
        <w:rPr>
          <w:rFonts w:ascii="標楷體" w:eastAsia="標楷體" w:hAnsi="標楷體" w:hint="eastAsia"/>
        </w:rPr>
        <w:t>幸福婚姻七守則」一書及大衛</w:t>
      </w:r>
      <w:r w:rsidRPr="007A4361">
        <w:rPr>
          <w:rFonts w:ascii="標楷體" w:eastAsia="標楷體" w:hAnsi="標楷體"/>
        </w:rPr>
        <w:t>.</w:t>
      </w:r>
      <w:proofErr w:type="gramStart"/>
      <w:r w:rsidRPr="007A4361">
        <w:rPr>
          <w:rFonts w:ascii="標楷體" w:eastAsia="標楷體" w:hAnsi="標楷體" w:hint="eastAsia"/>
        </w:rPr>
        <w:t>歐森及</w:t>
      </w:r>
      <w:proofErr w:type="gramEnd"/>
      <w:r w:rsidRPr="007A4361">
        <w:rPr>
          <w:rFonts w:ascii="標楷體" w:eastAsia="標楷體" w:hAnsi="標楷體" w:hint="eastAsia"/>
        </w:rPr>
        <w:t>愛彌</w:t>
      </w:r>
      <w:r w:rsidRPr="007A4361">
        <w:rPr>
          <w:rFonts w:ascii="標楷體" w:eastAsia="標楷體" w:hAnsi="標楷體"/>
        </w:rPr>
        <w:t>.</w:t>
      </w:r>
      <w:r w:rsidRPr="007A4361">
        <w:rPr>
          <w:rFonts w:ascii="標楷體" w:eastAsia="標楷體" w:hAnsi="標楷體" w:hint="eastAsia"/>
        </w:rPr>
        <w:t>歐森</w:t>
      </w:r>
      <w:proofErr w:type="gramStart"/>
      <w:r w:rsidRPr="007A4361">
        <w:rPr>
          <w:rFonts w:ascii="標楷體" w:eastAsia="標楷體" w:hAnsi="標楷體" w:hint="eastAsia"/>
        </w:rPr>
        <w:t>所著</w:t>
      </w:r>
      <w:proofErr w:type="gramEnd"/>
      <w:r w:rsidRPr="007A4361">
        <w:rPr>
          <w:rFonts w:ascii="標楷體" w:eastAsia="標楷體" w:hAnsi="標楷體" w:hint="eastAsia"/>
        </w:rPr>
        <w:t>「共創活力的婚姻</w:t>
      </w:r>
      <w:proofErr w:type="gramStart"/>
      <w:r w:rsidRPr="007A4361">
        <w:rPr>
          <w:rFonts w:ascii="標楷體" w:eastAsia="標楷體" w:hAnsi="標楷體" w:hint="eastAsia"/>
        </w:rPr>
        <w:t>─</w:t>
      </w:r>
      <w:proofErr w:type="gramEnd"/>
      <w:r w:rsidRPr="007A4361">
        <w:rPr>
          <w:rFonts w:ascii="標楷體" w:eastAsia="標楷體" w:hAnsi="標楷體" w:hint="eastAsia"/>
        </w:rPr>
        <w:t>親密關係十大指標」一書課程精華研發而成，並加上高雄市親愛家庭協會</w:t>
      </w:r>
      <w:r w:rsidRPr="007A4361">
        <w:rPr>
          <w:rFonts w:ascii="標楷體" w:eastAsia="標楷體" w:hAnsi="標楷體"/>
        </w:rPr>
        <w:t>20</w:t>
      </w:r>
      <w:r w:rsidRPr="007A4361">
        <w:rPr>
          <w:rFonts w:ascii="標楷體" w:eastAsia="標楷體" w:hAnsi="標楷體" w:hint="eastAsia"/>
        </w:rPr>
        <w:t>年來舉辦夫婦懇談會</w:t>
      </w:r>
      <w:r w:rsidRPr="007A4361">
        <w:rPr>
          <w:rFonts w:ascii="標楷體" w:eastAsia="標楷體" w:hAnsi="標楷體"/>
        </w:rPr>
        <w:t>(Marriage Encounter)</w:t>
      </w:r>
      <w:r w:rsidRPr="007A4361">
        <w:rPr>
          <w:rFonts w:ascii="標楷體" w:eastAsia="標楷體" w:hAnsi="標楷體" w:hint="eastAsia"/>
        </w:rPr>
        <w:t>陪伴夫婦成長的豐富經驗，設計出具有結構性與實踐性的幸福婚姻成長課程。內容深入淺出，環環相扣，循序漸進，協助學員提升婚姻、家庭</w:t>
      </w:r>
      <w:r w:rsidRPr="007A4361">
        <w:rPr>
          <w:rFonts w:ascii="標楷體" w:eastAsia="標楷體" w:hAnsi="標楷體" w:hint="eastAsia"/>
        </w:rPr>
        <w:lastRenderedPageBreak/>
        <w:t>與各種人際關係的品質，體驗愛的喜悅和力量</w:t>
      </w:r>
      <w:r w:rsidRPr="007A4361">
        <w:rPr>
          <w:rFonts w:ascii="標楷體" w:eastAsia="標楷體" w:hAnsi="標楷體" w:hint="eastAsia"/>
          <w:spacing w:val="-20"/>
        </w:rPr>
        <w:t>規劃。從了解幸福婚姻的真諦與婚姻破裂的徵兆開始，探討幸福婚姻七守則，進而找出夫妻的關係長處，建立並增強彼此的關係長處，同時找出夫妻關係的絆腳石</w:t>
      </w:r>
      <w:r w:rsidRPr="007A4361">
        <w:rPr>
          <w:rFonts w:ascii="標楷體" w:eastAsia="標楷體" w:hAnsi="標楷體"/>
          <w:spacing w:val="-20"/>
        </w:rPr>
        <w:t>(</w:t>
      </w:r>
      <w:r w:rsidRPr="007A4361">
        <w:rPr>
          <w:rFonts w:ascii="標楷體" w:eastAsia="標楷體" w:hAnsi="標楷體" w:hint="eastAsia"/>
          <w:spacing w:val="-20"/>
        </w:rPr>
        <w:t>議題、問題</w:t>
      </w:r>
      <w:r w:rsidRPr="007A4361">
        <w:rPr>
          <w:rFonts w:ascii="標楷體" w:eastAsia="標楷體" w:hAnsi="標楷體"/>
          <w:spacing w:val="-20"/>
        </w:rPr>
        <w:t>)</w:t>
      </w:r>
      <w:r w:rsidRPr="007A4361">
        <w:rPr>
          <w:rFonts w:ascii="標楷體" w:eastAsia="標楷體" w:hAnsi="標楷體" w:hint="eastAsia"/>
          <w:spacing w:val="-20"/>
        </w:rPr>
        <w:t>，讓夫妻學會如何藉著「將絆腳石將變成踏腳石」來克服婚姻生活的障礙，同時藉著提出一個可以建立更堅固、且更令人滿意之伴侶關係的計畫，來增強夫妻的關係，尤其利用視聽教材、個案討論、問卷測驗及溝通技巧的實作，一起學習成長。以培養夫妻健康成熟的婚姻經營能力，進而能建立幸福美滿的家庭。</w:t>
      </w:r>
    </w:p>
    <w:p w:rsidR="00FF1D67" w:rsidRPr="007A4361" w:rsidRDefault="00FF1D67" w:rsidP="00FF1D67">
      <w:pPr>
        <w:spacing w:line="460" w:lineRule="exact"/>
        <w:ind w:firstLineChars="291" w:firstLine="582"/>
        <w:rPr>
          <w:rFonts w:ascii="標楷體" w:eastAsia="標楷體" w:hAnsi="標楷體"/>
        </w:rPr>
      </w:pPr>
      <w:r w:rsidRPr="007A4361">
        <w:rPr>
          <w:rFonts w:ascii="標楷體" w:eastAsia="標楷體" w:hAnsi="標楷體"/>
          <w:spacing w:val="-20"/>
        </w:rPr>
        <w:t>2.</w:t>
      </w:r>
      <w:r w:rsidRPr="007A4361">
        <w:rPr>
          <w:rFonts w:ascii="標楷體" w:eastAsia="標楷體" w:hAnsi="標楷體" w:hint="eastAsia"/>
          <w:spacing w:val="-20"/>
        </w:rPr>
        <w:t>本課程共分</w:t>
      </w:r>
      <w:r w:rsidRPr="007A4361">
        <w:rPr>
          <w:rFonts w:ascii="標楷體" w:eastAsia="標楷體" w:hAnsi="標楷體" w:hint="eastAsia"/>
        </w:rPr>
        <w:t>十二</w:t>
      </w:r>
      <w:proofErr w:type="gramStart"/>
      <w:r w:rsidRPr="007A4361">
        <w:rPr>
          <w:rFonts w:ascii="標楷體" w:eastAsia="標楷體" w:hAnsi="標楷體" w:hint="eastAsia"/>
        </w:rPr>
        <w:t>個</w:t>
      </w:r>
      <w:proofErr w:type="gramEnd"/>
      <w:r w:rsidRPr="007A4361">
        <w:rPr>
          <w:rFonts w:ascii="標楷體" w:eastAsia="標楷體" w:hAnsi="標楷體" w:hint="eastAsia"/>
        </w:rPr>
        <w:t>主題，每</w:t>
      </w:r>
      <w:proofErr w:type="gramStart"/>
      <w:r w:rsidRPr="007A4361">
        <w:rPr>
          <w:rFonts w:ascii="標楷體" w:eastAsia="標楷體" w:hAnsi="標楷體" w:hint="eastAsia"/>
        </w:rPr>
        <w:t>個</w:t>
      </w:r>
      <w:proofErr w:type="gramEnd"/>
      <w:r w:rsidRPr="007A4361">
        <w:rPr>
          <w:rFonts w:ascii="標楷體" w:eastAsia="標楷體" w:hAnsi="標楷體" w:hint="eastAsia"/>
        </w:rPr>
        <w:t>主題</w:t>
      </w:r>
      <w:r w:rsidRPr="007A4361">
        <w:rPr>
          <w:rFonts w:ascii="標楷體" w:eastAsia="標楷體" w:hAnsi="標楷體"/>
        </w:rPr>
        <w:t>2.5</w:t>
      </w:r>
      <w:r w:rsidRPr="007A4361">
        <w:rPr>
          <w:rFonts w:ascii="標楷體" w:eastAsia="標楷體" w:hAnsi="標楷體" w:hint="eastAsia"/>
        </w:rPr>
        <w:t>小時，分為以下</w:t>
      </w:r>
      <w:r w:rsidRPr="007A4361">
        <w:rPr>
          <w:rFonts w:ascii="標楷體" w:eastAsia="標楷體" w:hAnsi="標楷體"/>
        </w:rPr>
        <w:t>3</w:t>
      </w:r>
      <w:r w:rsidRPr="007A4361">
        <w:rPr>
          <w:rFonts w:ascii="標楷體" w:eastAsia="標楷體" w:hAnsi="標楷體" w:hint="eastAsia"/>
        </w:rPr>
        <w:t>部份</w:t>
      </w:r>
    </w:p>
    <w:p w:rsidR="00FF1D67" w:rsidRPr="007A4361" w:rsidRDefault="00FF1D67" w:rsidP="00FF1D67">
      <w:pPr>
        <w:spacing w:line="460" w:lineRule="exact"/>
        <w:ind w:firstLineChars="400" w:firstLine="960"/>
        <w:rPr>
          <w:rFonts w:ascii="標楷體" w:eastAsia="標楷體" w:hAnsi="標楷體"/>
        </w:rPr>
      </w:pPr>
      <w:r w:rsidRPr="007A4361">
        <w:rPr>
          <w:rFonts w:ascii="標楷體" w:eastAsia="標楷體" w:hAnsi="標楷體" w:hint="eastAsia"/>
        </w:rPr>
        <w:t>（</w:t>
      </w:r>
      <w:r w:rsidRPr="007A4361">
        <w:rPr>
          <w:rFonts w:ascii="標楷體" w:eastAsia="標楷體" w:hAnsi="標楷體"/>
        </w:rPr>
        <w:t>1</w:t>
      </w:r>
      <w:r w:rsidRPr="007A4361">
        <w:rPr>
          <w:rFonts w:ascii="標楷體" w:eastAsia="標楷體" w:hAnsi="標楷體" w:hint="eastAsia"/>
        </w:rPr>
        <w:t>）輔導夫婦講授與分享。</w:t>
      </w:r>
    </w:p>
    <w:p w:rsidR="00FF1D67" w:rsidRPr="007A4361" w:rsidRDefault="00FF1D67" w:rsidP="00FF1D67">
      <w:pPr>
        <w:spacing w:line="460" w:lineRule="exact"/>
        <w:ind w:leftChars="350" w:left="1440" w:hangingChars="250" w:hanging="600"/>
        <w:rPr>
          <w:rFonts w:ascii="標楷體" w:eastAsia="標楷體" w:hAnsi="標楷體"/>
        </w:rPr>
      </w:pPr>
      <w:r w:rsidRPr="007A4361">
        <w:rPr>
          <w:rFonts w:ascii="標楷體" w:eastAsia="標楷體" w:hAnsi="標楷體"/>
        </w:rPr>
        <w:t xml:space="preserve"> </w:t>
      </w:r>
      <w:r w:rsidRPr="007A4361">
        <w:rPr>
          <w:rFonts w:ascii="標楷體" w:eastAsia="標楷體" w:hAnsi="標楷體" w:hint="eastAsia"/>
        </w:rPr>
        <w:t>（</w:t>
      </w:r>
      <w:r w:rsidRPr="007A4361">
        <w:rPr>
          <w:rFonts w:ascii="標楷體" w:eastAsia="標楷體" w:hAnsi="標楷體"/>
        </w:rPr>
        <w:t>2</w:t>
      </w:r>
      <w:r w:rsidRPr="007A4361">
        <w:rPr>
          <w:rFonts w:ascii="標楷體" w:eastAsia="標楷體" w:hAnsi="標楷體" w:hint="eastAsia"/>
        </w:rPr>
        <w:t>）以團體帶領的方式，引導學員經由經驗分享、小組討論、角色扮演、</w:t>
      </w:r>
      <w:r w:rsidRPr="007A4361">
        <w:rPr>
          <w:rFonts w:ascii="標楷體" w:eastAsia="標楷體" w:hAnsi="標楷體"/>
        </w:rPr>
        <w:t xml:space="preserve"> </w:t>
      </w:r>
      <w:r w:rsidRPr="007A4361">
        <w:rPr>
          <w:rFonts w:ascii="標楷體" w:eastAsia="標楷體" w:hAnsi="標楷體" w:hint="eastAsia"/>
        </w:rPr>
        <w:t>視聽教材、</w:t>
      </w:r>
      <w:r w:rsidRPr="007A4361">
        <w:rPr>
          <w:rFonts w:ascii="標楷體" w:eastAsia="標楷體" w:hAnsi="標楷體" w:hint="eastAsia"/>
          <w:spacing w:val="-20"/>
        </w:rPr>
        <w:t>問卷測驗及溝通技巧實作</w:t>
      </w:r>
      <w:r w:rsidRPr="007A4361">
        <w:rPr>
          <w:rFonts w:ascii="標楷體" w:eastAsia="標楷體" w:hAnsi="標楷體" w:hint="eastAsia"/>
        </w:rPr>
        <w:t>及團體展示等方式進行。</w:t>
      </w:r>
    </w:p>
    <w:p w:rsidR="00FF1D67" w:rsidRPr="007A4361" w:rsidRDefault="00FF1D67" w:rsidP="00FF1D67">
      <w:pPr>
        <w:spacing w:line="460" w:lineRule="exact"/>
        <w:ind w:firstLineChars="400" w:firstLine="960"/>
        <w:rPr>
          <w:rFonts w:ascii="標楷體" w:eastAsia="標楷體" w:hAnsi="標楷體"/>
          <w:spacing w:val="-20"/>
        </w:rPr>
      </w:pPr>
      <w:r w:rsidRPr="007A4361">
        <w:rPr>
          <w:rFonts w:ascii="標楷體" w:eastAsia="標楷體" w:hAnsi="標楷體" w:hint="eastAsia"/>
        </w:rPr>
        <w:t>（</w:t>
      </w:r>
      <w:r w:rsidRPr="007A4361">
        <w:rPr>
          <w:rFonts w:ascii="標楷體" w:eastAsia="標楷體" w:hAnsi="標楷體"/>
        </w:rPr>
        <w:t>3</w:t>
      </w:r>
      <w:r w:rsidRPr="007A4361">
        <w:rPr>
          <w:rFonts w:ascii="標楷體" w:eastAsia="標楷體" w:hAnsi="標楷體" w:hint="eastAsia"/>
        </w:rPr>
        <w:t>）大組共融與分享。</w:t>
      </w:r>
    </w:p>
    <w:p w:rsidR="00FF1D67" w:rsidRPr="007A4361" w:rsidRDefault="00FF1D67" w:rsidP="00FF1D67">
      <w:pPr>
        <w:spacing w:beforeLines="50" w:before="180" w:line="460" w:lineRule="exact"/>
        <w:jc w:val="both"/>
        <w:rPr>
          <w:rFonts w:ascii="標楷體" w:eastAsia="標楷體" w:hAnsi="標楷體"/>
        </w:rPr>
      </w:pPr>
      <w:r w:rsidRPr="007A4361">
        <w:rPr>
          <w:rFonts w:ascii="標楷體" w:eastAsia="標楷體" w:hAnsi="標楷體" w:hint="eastAsia"/>
        </w:rPr>
        <w:t>十</w:t>
      </w:r>
      <w:r>
        <w:rPr>
          <w:rFonts w:ascii="標楷體" w:eastAsia="標楷體" w:hAnsi="標楷體" w:hint="eastAsia"/>
        </w:rPr>
        <w:t>一</w:t>
      </w:r>
      <w:r w:rsidRPr="007A4361">
        <w:rPr>
          <w:rFonts w:ascii="標楷體" w:eastAsia="標楷體" w:hAnsi="標楷體" w:hint="eastAsia"/>
        </w:rPr>
        <w:t>、預期效益：</w:t>
      </w:r>
    </w:p>
    <w:p w:rsidR="00FF1D67" w:rsidRPr="007A4361" w:rsidRDefault="00FF1D67" w:rsidP="00FF1D67">
      <w:pPr>
        <w:spacing w:line="460" w:lineRule="exact"/>
        <w:ind w:leftChars="84" w:left="302" w:hangingChars="50" w:hanging="100"/>
        <w:rPr>
          <w:rFonts w:ascii="標楷體" w:eastAsia="標楷體" w:hAnsi="標楷體"/>
        </w:rPr>
      </w:pPr>
      <w:r w:rsidRPr="007A4361">
        <w:rPr>
          <w:rFonts w:ascii="標楷體" w:eastAsia="標楷體" w:hAnsi="標楷體"/>
          <w:spacing w:val="-20"/>
        </w:rPr>
        <w:t>1.</w:t>
      </w:r>
      <w:r w:rsidRPr="007A4361">
        <w:rPr>
          <w:rFonts w:ascii="標楷體" w:eastAsia="標楷體" w:hAnsi="標楷體" w:hint="eastAsia"/>
        </w:rPr>
        <w:t>協助參與者建立高情緒智力，掌握親密關係試圖修好的婚姻成功因素，幫助共創活力婚姻，促進親密關係不只相處而且支持彼此的夢想與抱負，創造共同的人生抱負，恩愛過一生。</w:t>
      </w:r>
    </w:p>
    <w:p w:rsidR="00FF1D67" w:rsidRPr="007A4361" w:rsidRDefault="00FF1D67" w:rsidP="00FF1D67">
      <w:pPr>
        <w:spacing w:line="460" w:lineRule="exact"/>
        <w:ind w:leftChars="84" w:left="302" w:rightChars="82" w:right="197" w:hangingChars="50" w:hanging="100"/>
        <w:rPr>
          <w:rFonts w:ascii="標楷體" w:eastAsia="標楷體" w:hAnsi="標楷體"/>
        </w:rPr>
      </w:pPr>
      <w:r w:rsidRPr="007A4361">
        <w:rPr>
          <w:rFonts w:ascii="標楷體" w:eastAsia="標楷體" w:hAnsi="標楷體"/>
          <w:spacing w:val="-20"/>
        </w:rPr>
        <w:t xml:space="preserve"> 2.</w:t>
      </w:r>
      <w:r w:rsidRPr="007A4361">
        <w:rPr>
          <w:rFonts w:ascii="標楷體" w:eastAsia="標楷體" w:hAnsi="標楷體" w:hint="eastAsia"/>
        </w:rPr>
        <w:t>幫助參與者無須等到關係面臨破碎才去求助，可以在關係開始成長時，便去了解親密關係的資源與優點，以及有待改進的地方，並藉由課程提供的練習及方法，去改善親密關係，建立經營感情與婚姻的能力。</w:t>
      </w:r>
    </w:p>
    <w:p w:rsidR="00FF1D67" w:rsidRPr="007A4361" w:rsidRDefault="00FF1D67" w:rsidP="00FF1D67">
      <w:pPr>
        <w:spacing w:line="460" w:lineRule="exact"/>
        <w:ind w:leftChars="84" w:left="302" w:hangingChars="50" w:hanging="100"/>
        <w:rPr>
          <w:rFonts w:ascii="標楷體" w:eastAsia="標楷體" w:hAnsi="標楷體"/>
        </w:rPr>
      </w:pPr>
      <w:r w:rsidRPr="007A4361">
        <w:rPr>
          <w:rFonts w:ascii="標楷體" w:eastAsia="標楷體" w:hAnsi="標楷體"/>
          <w:spacing w:val="-20"/>
        </w:rPr>
        <w:t xml:space="preserve"> 3. </w:t>
      </w:r>
      <w:r w:rsidRPr="007A4361">
        <w:rPr>
          <w:rFonts w:ascii="標楷體" w:eastAsia="標楷體" w:hAnsi="標楷體" w:hint="eastAsia"/>
        </w:rPr>
        <w:t>因應社會變遷，融合傳統與現代的家庭文化，以二十一世紀新視野、觀點，培養具有開創性和諧的親密關係及家庭倫理，了解感情與婚姻的實際面貌與建立正確態度，使親密關係和家庭生活成為個人成長與社會發的最佳基礎。</w:t>
      </w:r>
    </w:p>
    <w:p w:rsidR="00FF1D67" w:rsidRPr="007A4361" w:rsidRDefault="00FF1D67" w:rsidP="00FF1D67">
      <w:pPr>
        <w:jc w:val="center"/>
        <w:rPr>
          <w:rFonts w:ascii="標楷體" w:eastAsia="標楷體" w:hAnsi="標楷體"/>
        </w:rPr>
      </w:pPr>
    </w:p>
    <w:p w:rsidR="00FF1D67" w:rsidRPr="007A4361" w:rsidRDefault="00FF1D67" w:rsidP="00FF1D67">
      <w:pPr>
        <w:spacing w:line="280" w:lineRule="atLeast"/>
        <w:ind w:leftChars="-2" w:left="-5" w:firstLineChars="200" w:firstLine="400"/>
        <w:jc w:val="both"/>
        <w:rPr>
          <w:rFonts w:ascii="標楷體" w:eastAsia="標楷體" w:hAnsi="標楷體"/>
          <w:spacing w:val="-20"/>
        </w:rPr>
      </w:pPr>
      <w:r w:rsidRPr="007A4361">
        <w:rPr>
          <w:rFonts w:ascii="標楷體" w:eastAsia="標楷體" w:hAnsi="標楷體"/>
          <w:spacing w:val="-20"/>
        </w:rPr>
        <w:t xml:space="preserve"> </w:t>
      </w:r>
    </w:p>
    <w:p w:rsidR="00FF1D67" w:rsidRPr="007A4361" w:rsidRDefault="00FF1D67" w:rsidP="00FF1D67">
      <w:pPr>
        <w:spacing w:line="280" w:lineRule="atLeast"/>
        <w:ind w:leftChars="-2" w:left="-5" w:firstLineChars="200" w:firstLine="400"/>
        <w:jc w:val="both"/>
        <w:rPr>
          <w:rFonts w:ascii="標楷體" w:eastAsia="標楷體" w:hAnsi="標楷體"/>
        </w:rPr>
      </w:pPr>
      <w:r w:rsidRPr="007A4361">
        <w:rPr>
          <w:rFonts w:ascii="標楷體" w:eastAsia="標楷體" w:hAnsi="標楷體" w:hint="eastAsia"/>
          <w:spacing w:val="-20"/>
        </w:rPr>
        <w:t>十</w:t>
      </w:r>
      <w:r>
        <w:rPr>
          <w:rFonts w:ascii="標楷體" w:eastAsia="標楷體" w:hAnsi="標楷體" w:hint="eastAsia"/>
          <w:spacing w:val="-20"/>
        </w:rPr>
        <w:t>二</w:t>
      </w:r>
      <w:r w:rsidRPr="007A4361">
        <w:rPr>
          <w:rFonts w:ascii="標楷體" w:eastAsia="標楷體" w:hAnsi="標楷體" w:hint="eastAsia"/>
          <w:spacing w:val="-20"/>
        </w:rPr>
        <w:t>、</w:t>
      </w:r>
      <w:r w:rsidRPr="007A4361">
        <w:rPr>
          <w:rFonts w:ascii="標楷體" w:eastAsia="標楷體" w:hAnsi="標楷體"/>
          <w:spacing w:val="-20"/>
        </w:rPr>
        <w:t xml:space="preserve">  </w:t>
      </w:r>
      <w:r w:rsidRPr="007A4361">
        <w:rPr>
          <w:rFonts w:ascii="標楷體" w:eastAsia="標楷體" w:hAnsi="標楷體" w:hint="eastAsia"/>
        </w:rPr>
        <w:t>工作坊課程內容</w:t>
      </w:r>
      <w:r w:rsidRPr="007A4361">
        <w:rPr>
          <w:rFonts w:ascii="標楷體" w:eastAsia="標楷體" w:hAnsi="標楷體"/>
        </w:rPr>
        <w:t>:</w:t>
      </w:r>
    </w:p>
    <w:tbl>
      <w:tblPr>
        <w:tblW w:w="1026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596"/>
        <w:gridCol w:w="4884"/>
        <w:gridCol w:w="1616"/>
        <w:gridCol w:w="1580"/>
      </w:tblGrid>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proofErr w:type="gramStart"/>
            <w:r w:rsidRPr="007A4361">
              <w:rPr>
                <w:rFonts w:ascii="標楷體" w:eastAsia="標楷體" w:hAnsi="標楷體" w:hint="eastAsia"/>
              </w:rPr>
              <w:t>課數</w:t>
            </w:r>
            <w:proofErr w:type="gramEnd"/>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主題</w:t>
            </w:r>
          </w:p>
        </w:tc>
        <w:tc>
          <w:tcPr>
            <w:tcW w:w="4884" w:type="dxa"/>
          </w:tcPr>
          <w:p w:rsidR="00FF1D67" w:rsidRPr="007A4361" w:rsidRDefault="00FF1D67" w:rsidP="00905C3A">
            <w:pPr>
              <w:spacing w:line="400" w:lineRule="exact"/>
              <w:rPr>
                <w:rFonts w:ascii="標楷體" w:eastAsia="標楷體" w:hAnsi="標楷體"/>
              </w:rPr>
            </w:pP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講師</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活動地點</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相見歡</w:t>
            </w:r>
            <w:proofErr w:type="gramStart"/>
            <w:r w:rsidRPr="007A4361">
              <w:rPr>
                <w:rFonts w:ascii="標楷體" w:eastAsia="標楷體" w:hAnsi="標楷體" w:hint="eastAsia"/>
              </w:rPr>
              <w:t>─</w:t>
            </w:r>
            <w:proofErr w:type="gramEnd"/>
            <w:r w:rsidRPr="007A4361">
              <w:rPr>
                <w:rFonts w:ascii="標楷體" w:eastAsia="標楷體" w:hAnsi="標楷體" w:hint="eastAsia"/>
              </w:rPr>
              <w:t>親密關係的萬種風情與成長滄桑</w:t>
            </w:r>
          </w:p>
        </w:tc>
        <w:tc>
          <w:tcPr>
            <w:tcW w:w="4884"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r w:rsidRPr="007A4361">
              <w:rPr>
                <w:rFonts w:ascii="標楷體" w:eastAsia="標楷體" w:hAnsi="標楷體" w:hint="eastAsia"/>
              </w:rPr>
              <w:t>彼此認識及介紹課程內容</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介紹親密關係複雜的系統</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3.</w:t>
            </w:r>
            <w:r w:rsidRPr="007A4361">
              <w:rPr>
                <w:rFonts w:ascii="標楷體" w:eastAsia="標楷體" w:hAnsi="標楷體" w:hint="eastAsia"/>
              </w:rPr>
              <w:t>探究更多有關親密關係的迷思</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 xml:space="preserve">1. </w:t>
            </w:r>
            <w:r w:rsidRPr="007A4361">
              <w:rPr>
                <w:rFonts w:ascii="標楷體" w:eastAsia="標楷體" w:hAnsi="標楷體" w:hint="eastAsia"/>
              </w:rPr>
              <w:t>教友中心教室</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w:t>
            </w:r>
            <w:r w:rsidRPr="007A4361">
              <w:rPr>
                <w:rFonts w:ascii="標楷體" w:eastAsia="標楷體" w:hAnsi="標楷體" w:hint="eastAsia"/>
              </w:rPr>
              <w:lastRenderedPageBreak/>
              <w:t>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lastRenderedPageBreak/>
              <w:t>2</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親密關係中的幸福與災難</w:t>
            </w:r>
          </w:p>
        </w:tc>
        <w:tc>
          <w:tcPr>
            <w:tcW w:w="4884"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r w:rsidRPr="007A4361">
              <w:rPr>
                <w:rFonts w:ascii="標楷體" w:eastAsia="標楷體" w:hAnsi="標楷體" w:hint="eastAsia"/>
              </w:rPr>
              <w:t>探討幸福婚姻的真諦與婚姻破裂的徵兆。</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介紹災難婚姻的四大徵兆</w:t>
            </w:r>
            <w:r w:rsidRPr="007A4361">
              <w:rPr>
                <w:rFonts w:ascii="標楷體" w:eastAsia="標楷體" w:hAnsi="標楷體"/>
              </w:rPr>
              <w:t xml:space="preserve"> </w:t>
            </w:r>
            <w:r w:rsidRPr="007A4361">
              <w:rPr>
                <w:rFonts w:ascii="標楷體" w:eastAsia="標楷體" w:hAnsi="標楷體" w:hint="eastAsia"/>
              </w:rPr>
              <w:t>及幸福婚姻七守則。</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 xml:space="preserve">1. </w:t>
            </w:r>
            <w:r w:rsidRPr="007A4361">
              <w:rPr>
                <w:rFonts w:ascii="標楷體" w:eastAsia="標楷體" w:hAnsi="標楷體" w:hint="eastAsia"/>
              </w:rPr>
              <w:t>教友中心教室</w:t>
            </w: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3</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建立親密關係的愛情地圖</w:t>
            </w:r>
          </w:p>
        </w:tc>
        <w:tc>
          <w:tcPr>
            <w:tcW w:w="4884" w:type="dxa"/>
          </w:tcPr>
          <w:p w:rsidR="00FF1D67" w:rsidRPr="007A4361" w:rsidRDefault="00FF1D67" w:rsidP="00905C3A">
            <w:pPr>
              <w:spacing w:line="400" w:lineRule="exact"/>
              <w:rPr>
                <w:rFonts w:ascii="標楷體" w:eastAsia="標楷體" w:hAnsi="標楷體"/>
                <w:bCs/>
              </w:rPr>
            </w:pPr>
            <w:r w:rsidRPr="007A4361">
              <w:rPr>
                <w:rFonts w:ascii="標楷體" w:eastAsia="標楷體" w:hAnsi="標楷體"/>
                <w:bCs/>
              </w:rPr>
              <w:t>1.</w:t>
            </w:r>
            <w:r w:rsidRPr="007A4361">
              <w:rPr>
                <w:rFonts w:ascii="標楷體" w:eastAsia="標楷體" w:hAnsi="標楷體" w:hint="eastAsia"/>
                <w:bCs/>
              </w:rPr>
              <w:t>培養親密關係高度的情緒智慧，使</w:t>
            </w:r>
            <w:r w:rsidRPr="007A4361">
              <w:rPr>
                <w:rFonts w:ascii="標楷體" w:eastAsia="標楷體" w:hAnsi="標楷體" w:hint="eastAsia"/>
              </w:rPr>
              <w:t>親密關係</w:t>
            </w:r>
            <w:r w:rsidRPr="007A4361">
              <w:rPr>
                <w:rFonts w:ascii="標楷體" w:eastAsia="標楷體" w:hAnsi="標楷體" w:hint="eastAsia"/>
                <w:bCs/>
              </w:rPr>
              <w:t>擁有</w:t>
            </w:r>
            <w:proofErr w:type="gramStart"/>
            <w:r w:rsidRPr="007A4361">
              <w:rPr>
                <w:rFonts w:ascii="標楷體" w:eastAsia="標楷體" w:hAnsi="標楷體" w:hint="eastAsia"/>
                <w:bCs/>
              </w:rPr>
              <w:t>鉅</w:t>
            </w:r>
            <w:proofErr w:type="gramEnd"/>
            <w:r w:rsidRPr="007A4361">
              <w:rPr>
                <w:rFonts w:ascii="標楷體" w:eastAsia="標楷體" w:hAnsi="標楷體" w:hint="eastAsia"/>
                <w:bCs/>
              </w:rPr>
              <w:t>細</w:t>
            </w:r>
            <w:proofErr w:type="gramStart"/>
            <w:r w:rsidRPr="007A4361">
              <w:rPr>
                <w:rFonts w:ascii="標楷體" w:eastAsia="標楷體" w:hAnsi="標楷體" w:hint="eastAsia"/>
                <w:bCs/>
              </w:rPr>
              <w:t>靡</w:t>
            </w:r>
            <w:proofErr w:type="gramEnd"/>
            <w:r w:rsidRPr="007A4361">
              <w:rPr>
                <w:rFonts w:ascii="標楷體" w:eastAsia="標楷體" w:hAnsi="標楷體" w:hint="eastAsia"/>
                <w:bCs/>
              </w:rPr>
              <w:t>遺的愛情地圖，該地圖也隨著生活變化不斷的更新資訊。</w:t>
            </w:r>
          </w:p>
          <w:p w:rsidR="00FF1D67" w:rsidRPr="007A4361" w:rsidRDefault="00FF1D67" w:rsidP="00905C3A">
            <w:pPr>
              <w:spacing w:line="400" w:lineRule="exact"/>
              <w:rPr>
                <w:rFonts w:ascii="標楷體" w:eastAsia="標楷體" w:hAnsi="標楷體"/>
              </w:rPr>
            </w:pPr>
            <w:r w:rsidRPr="007A4361">
              <w:rPr>
                <w:rFonts w:ascii="標楷體" w:eastAsia="標楷體" w:hAnsi="標楷體"/>
                <w:bCs/>
              </w:rPr>
              <w:t>2.</w:t>
            </w:r>
            <w:r w:rsidRPr="007A4361">
              <w:rPr>
                <w:rFonts w:ascii="標楷體" w:eastAsia="標楷體" w:hAnsi="標楷體" w:hint="eastAsia"/>
                <w:bCs/>
              </w:rPr>
              <w:t>擴張</w:t>
            </w:r>
            <w:r w:rsidRPr="007A4361">
              <w:rPr>
                <w:rFonts w:ascii="標楷體" w:eastAsia="標楷體" w:hAnsi="標楷體" w:hint="eastAsia"/>
              </w:rPr>
              <w:t>親密關係</w:t>
            </w:r>
            <w:r w:rsidRPr="007A4361">
              <w:rPr>
                <w:rFonts w:ascii="標楷體" w:eastAsia="標楷體" w:hAnsi="標楷體" w:hint="eastAsia"/>
                <w:bCs/>
              </w:rPr>
              <w:t>了解的力量</w:t>
            </w:r>
            <w:r w:rsidRPr="007A4361">
              <w:rPr>
                <w:rFonts w:ascii="標楷體" w:eastAsia="標楷體" w:hAnsi="標楷體"/>
                <w:bCs/>
              </w:rPr>
              <w:t>:</w:t>
            </w:r>
            <w:r w:rsidRPr="007A4361">
              <w:rPr>
                <w:rFonts w:ascii="標楷體" w:eastAsia="標楷體" w:hAnsi="標楷體" w:hint="eastAsia"/>
                <w:bCs/>
              </w:rPr>
              <w:t>彼此愈了解，彼此的關係就愈禁得起生活變化的考驗。</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 xml:space="preserve">1. </w:t>
            </w:r>
            <w:r w:rsidRPr="007A4361">
              <w:rPr>
                <w:rFonts w:ascii="標楷體" w:eastAsia="標楷體" w:hAnsi="標楷體" w:hint="eastAsia"/>
              </w:rPr>
              <w:t>教友中心教室</w:t>
            </w: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4</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培養親密關係愛慕的賞賜循環</w:t>
            </w:r>
          </w:p>
        </w:tc>
        <w:tc>
          <w:tcPr>
            <w:tcW w:w="4884" w:type="dxa"/>
          </w:tcPr>
          <w:p w:rsidR="00FF1D67" w:rsidRPr="007A4361" w:rsidRDefault="00FF1D67" w:rsidP="00FF1D67">
            <w:pPr>
              <w:numPr>
                <w:ilvl w:val="0"/>
                <w:numId w:val="1"/>
              </w:numPr>
              <w:spacing w:line="400" w:lineRule="exact"/>
              <w:rPr>
                <w:rFonts w:ascii="標楷體" w:eastAsia="標楷體" w:hAnsi="標楷體"/>
              </w:rPr>
            </w:pPr>
            <w:r w:rsidRPr="007A4361">
              <w:rPr>
                <w:rFonts w:ascii="標楷體" w:eastAsia="標楷體" w:hAnsi="標楷體" w:hint="eastAsia"/>
              </w:rPr>
              <w:t>培養親密關係互相欣賞愛慕的情誼</w:t>
            </w:r>
          </w:p>
          <w:p w:rsidR="00FF1D67" w:rsidRPr="007A4361" w:rsidRDefault="00FF1D67" w:rsidP="00FF1D67">
            <w:pPr>
              <w:numPr>
                <w:ilvl w:val="0"/>
                <w:numId w:val="1"/>
              </w:numPr>
              <w:spacing w:line="400" w:lineRule="exact"/>
              <w:rPr>
                <w:rFonts w:ascii="標楷體" w:eastAsia="標楷體" w:hAnsi="標楷體"/>
              </w:rPr>
            </w:pPr>
            <w:r w:rsidRPr="007A4361">
              <w:rPr>
                <w:rFonts w:ascii="標楷體" w:eastAsia="標楷體" w:hAnsi="標楷體" w:hint="eastAsia"/>
              </w:rPr>
              <w:t>使親密關係正向溝通成為通往親密之</w:t>
            </w:r>
            <w:proofErr w:type="gramStart"/>
            <w:r w:rsidRPr="007A4361">
              <w:rPr>
                <w:rFonts w:ascii="標楷體" w:eastAsia="標楷體" w:hAnsi="標楷體" w:hint="eastAsia"/>
              </w:rPr>
              <w:t>鑰</w:t>
            </w:r>
            <w:proofErr w:type="gramEnd"/>
          </w:p>
          <w:p w:rsidR="00FF1D67" w:rsidRPr="007A4361" w:rsidRDefault="00FF1D67" w:rsidP="00FF1D67">
            <w:pPr>
              <w:numPr>
                <w:ilvl w:val="0"/>
                <w:numId w:val="1"/>
              </w:numPr>
              <w:tabs>
                <w:tab w:val="num" w:pos="720"/>
              </w:tabs>
              <w:spacing w:line="400" w:lineRule="exact"/>
              <w:rPr>
                <w:rFonts w:ascii="標楷體" w:eastAsia="標楷體" w:hAnsi="標楷體"/>
              </w:rPr>
            </w:pPr>
            <w:r w:rsidRPr="007A4361">
              <w:rPr>
                <w:rFonts w:ascii="標楷體" w:eastAsia="標楷體" w:hAnsi="標楷體" w:hint="eastAsia"/>
                <w:bCs/>
              </w:rPr>
              <w:t>介紹</w:t>
            </w:r>
            <w:r w:rsidRPr="007A4361">
              <w:rPr>
                <w:rFonts w:ascii="標楷體" w:eastAsia="標楷體" w:hAnsi="標楷體" w:hint="eastAsia"/>
              </w:rPr>
              <w:t>親密關係</w:t>
            </w:r>
            <w:r w:rsidRPr="007A4361">
              <w:rPr>
                <w:rFonts w:ascii="標楷體" w:eastAsia="標楷體" w:hAnsi="標楷體" w:hint="eastAsia"/>
                <w:bCs/>
              </w:rPr>
              <w:t>的惡性循環與賞賜的循環</w:t>
            </w:r>
            <w:r w:rsidRPr="007A4361">
              <w:rPr>
                <w:rFonts w:ascii="標楷體" w:eastAsia="標楷體" w:hAnsi="標楷體"/>
                <w:bCs/>
              </w:rPr>
              <w:t xml:space="preserve"> </w:t>
            </w:r>
          </w:p>
          <w:p w:rsidR="00FF1D67" w:rsidRPr="007A4361" w:rsidRDefault="00FF1D67" w:rsidP="00905C3A">
            <w:pPr>
              <w:spacing w:line="400" w:lineRule="exact"/>
              <w:rPr>
                <w:rFonts w:ascii="標楷體" w:eastAsia="標楷體" w:hAnsi="標楷體"/>
              </w:rPr>
            </w:pP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真福山</w:t>
            </w:r>
            <w:proofErr w:type="gramEnd"/>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5</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親密關係的愛之語及愛情存摺</w:t>
            </w:r>
          </w:p>
        </w:tc>
        <w:tc>
          <w:tcPr>
            <w:tcW w:w="4884" w:type="dxa"/>
          </w:tcPr>
          <w:p w:rsidR="00FF1D67" w:rsidRPr="007A4361" w:rsidRDefault="00FF1D67" w:rsidP="00FF1D67">
            <w:pPr>
              <w:numPr>
                <w:ilvl w:val="0"/>
                <w:numId w:val="2"/>
              </w:numPr>
              <w:spacing w:line="400" w:lineRule="exact"/>
              <w:rPr>
                <w:rFonts w:ascii="標楷體" w:eastAsia="標楷體" w:hAnsi="標楷體"/>
              </w:rPr>
            </w:pPr>
            <w:r w:rsidRPr="007A4361">
              <w:rPr>
                <w:rFonts w:ascii="標楷體" w:eastAsia="標楷體" w:hAnsi="標楷體" w:hint="eastAsia"/>
              </w:rPr>
              <w:t>了解親密關係彼此愛的語言</w:t>
            </w:r>
          </w:p>
          <w:p w:rsidR="00FF1D67" w:rsidRPr="007A4361" w:rsidRDefault="00FF1D67" w:rsidP="00FF1D67">
            <w:pPr>
              <w:numPr>
                <w:ilvl w:val="0"/>
                <w:numId w:val="2"/>
              </w:numPr>
              <w:spacing w:line="400" w:lineRule="exact"/>
              <w:rPr>
                <w:rFonts w:ascii="標楷體" w:eastAsia="標楷體" w:hAnsi="標楷體"/>
              </w:rPr>
            </w:pPr>
            <w:r w:rsidRPr="007A4361">
              <w:rPr>
                <w:rFonts w:ascii="標楷體" w:eastAsia="標楷體" w:hAnsi="標楷體" w:hint="eastAsia"/>
              </w:rPr>
              <w:t>價值觀與個性差異的相處藝術</w:t>
            </w:r>
            <w:r w:rsidRPr="007A4361">
              <w:rPr>
                <w:rFonts w:ascii="標楷體" w:eastAsia="標楷體" w:hAnsi="標楷體"/>
              </w:rPr>
              <w:t>(</w:t>
            </w:r>
            <w:r w:rsidRPr="007A4361">
              <w:rPr>
                <w:rFonts w:ascii="標楷體" w:eastAsia="標楷體" w:hAnsi="標楷體" w:hint="eastAsia"/>
              </w:rPr>
              <w:t>包括婚後角色的認知與調適</w:t>
            </w:r>
            <w:r w:rsidRPr="007A4361">
              <w:rPr>
                <w:rFonts w:ascii="標楷體" w:eastAsia="標楷體" w:hAnsi="標楷體"/>
              </w:rPr>
              <w:t>)</w:t>
            </w:r>
          </w:p>
          <w:p w:rsidR="00FF1D67" w:rsidRPr="007A4361" w:rsidRDefault="00FF1D67" w:rsidP="00905C3A">
            <w:pPr>
              <w:spacing w:line="400" w:lineRule="exact"/>
              <w:ind w:left="240" w:hangingChars="100" w:hanging="240"/>
              <w:rPr>
                <w:rFonts w:ascii="標楷體" w:eastAsia="標楷體" w:hAnsi="標楷體"/>
              </w:rPr>
            </w:pPr>
            <w:r w:rsidRPr="007A4361">
              <w:rPr>
                <w:rFonts w:ascii="標楷體" w:eastAsia="標楷體" w:hAnsi="標楷體"/>
                <w:bCs/>
              </w:rPr>
              <w:t>3.</w:t>
            </w:r>
            <w:r w:rsidRPr="007A4361">
              <w:rPr>
                <w:rFonts w:ascii="標楷體" w:eastAsia="標楷體" w:hAnsi="標楷體" w:hint="eastAsia"/>
                <w:bCs/>
              </w:rPr>
              <w:t>協助</w:t>
            </w:r>
            <w:r w:rsidRPr="007A4361">
              <w:rPr>
                <w:rFonts w:ascii="標楷體" w:eastAsia="標楷體" w:hAnsi="標楷體" w:hint="eastAsia"/>
              </w:rPr>
              <w:t>親密關係</w:t>
            </w:r>
            <w:r w:rsidRPr="007A4361">
              <w:rPr>
                <w:rFonts w:ascii="標楷體" w:eastAsia="標楷體" w:hAnsi="標楷體" w:hint="eastAsia"/>
                <w:bCs/>
              </w:rPr>
              <w:t>感情銀行帳戶慢慢累積存款，遭逢逆境，累積的存款，就能發揮防護功能。</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真福山</w:t>
            </w:r>
            <w:proofErr w:type="gramEnd"/>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6</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當亞當遇到夏娃</w:t>
            </w:r>
            <w:proofErr w:type="gramStart"/>
            <w:r w:rsidRPr="007A4361">
              <w:rPr>
                <w:rFonts w:ascii="標楷體" w:eastAsia="標楷體" w:hAnsi="標楷體" w:hint="eastAsia"/>
              </w:rPr>
              <w:t>─</w:t>
            </w:r>
            <w:proofErr w:type="gramEnd"/>
            <w:r w:rsidRPr="007A4361">
              <w:rPr>
                <w:rFonts w:ascii="標楷體" w:eastAsia="標楷體" w:hAnsi="標楷體" w:hint="eastAsia"/>
              </w:rPr>
              <w:t>了解親密關係的性與愛</w:t>
            </w:r>
          </w:p>
        </w:tc>
        <w:tc>
          <w:tcPr>
            <w:tcW w:w="4884"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r w:rsidRPr="007A4361">
              <w:rPr>
                <w:rFonts w:ascii="標楷體" w:eastAsia="標楷體" w:hAnsi="標楷體" w:hint="eastAsia"/>
              </w:rPr>
              <w:t>了解親密關係的性與愛。</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親密關係的營造與培養。</w:t>
            </w:r>
          </w:p>
          <w:p w:rsidR="00FF1D67" w:rsidRPr="007A4361" w:rsidRDefault="00FF1D67" w:rsidP="00905C3A">
            <w:pPr>
              <w:spacing w:line="400" w:lineRule="exact"/>
              <w:rPr>
                <w:rFonts w:ascii="標楷體" w:eastAsia="標楷體" w:hAnsi="標楷體"/>
              </w:rPr>
            </w:pP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真福山</w:t>
            </w:r>
            <w:proofErr w:type="gramEnd"/>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7</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親密關係的危機與轉機</w:t>
            </w:r>
          </w:p>
        </w:tc>
        <w:tc>
          <w:tcPr>
            <w:tcW w:w="4884"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 xml:space="preserve">1. </w:t>
            </w:r>
            <w:r w:rsidRPr="007A4361">
              <w:rPr>
                <w:rFonts w:ascii="標楷體" w:eastAsia="標楷體" w:hAnsi="標楷體" w:hint="eastAsia"/>
              </w:rPr>
              <w:t>了解親密關係衝突問題的面對與解決</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認識建設性與毀滅性的衝突解決型態</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3.</w:t>
            </w:r>
            <w:r w:rsidRPr="007A4361">
              <w:rPr>
                <w:rFonts w:ascii="標楷體" w:eastAsia="標楷體" w:hAnsi="標楷體" w:hint="eastAsia"/>
              </w:rPr>
              <w:t>學習與永久問題和平相處。</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真福山</w:t>
            </w:r>
            <w:proofErr w:type="gramEnd"/>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8</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原生家庭療傷的</w:t>
            </w:r>
            <w:proofErr w:type="gramStart"/>
            <w:r w:rsidRPr="007A4361">
              <w:rPr>
                <w:rFonts w:ascii="標楷體" w:eastAsia="標楷體" w:hAnsi="標楷體" w:hint="eastAsia"/>
              </w:rPr>
              <w:t>的</w:t>
            </w:r>
            <w:proofErr w:type="gramEnd"/>
            <w:r w:rsidRPr="007A4361">
              <w:rPr>
                <w:rFonts w:ascii="標楷體" w:eastAsia="標楷體" w:hAnsi="標楷體" w:hint="eastAsia"/>
              </w:rPr>
              <w:t>自我重生</w:t>
            </w:r>
          </w:p>
        </w:tc>
        <w:tc>
          <w:tcPr>
            <w:tcW w:w="4884" w:type="dxa"/>
          </w:tcPr>
          <w:p w:rsidR="00FF1D67" w:rsidRPr="007A4361" w:rsidRDefault="00FF1D67" w:rsidP="00FF1D67">
            <w:pPr>
              <w:numPr>
                <w:ilvl w:val="0"/>
                <w:numId w:val="3"/>
              </w:numPr>
              <w:spacing w:line="400" w:lineRule="exact"/>
              <w:rPr>
                <w:rFonts w:ascii="標楷體" w:eastAsia="標楷體" w:hAnsi="標楷體"/>
              </w:rPr>
            </w:pPr>
            <w:r w:rsidRPr="007A4361">
              <w:rPr>
                <w:rFonts w:ascii="標楷體" w:eastAsia="標楷體" w:hAnsi="標楷體" w:hint="eastAsia"/>
              </w:rPr>
              <w:t>探討原生家庭的生命成長歷程。</w:t>
            </w:r>
          </w:p>
          <w:p w:rsidR="00FF1D67" w:rsidRPr="007A4361" w:rsidRDefault="00FF1D67" w:rsidP="00905C3A">
            <w:pPr>
              <w:widowControl/>
              <w:spacing w:before="100" w:beforeAutospacing="1" w:after="100" w:afterAutospacing="1"/>
              <w:ind w:left="120" w:hangingChars="50" w:hanging="120"/>
              <w:contextualSpacing/>
              <w:rPr>
                <w:rFonts w:ascii="標楷體" w:eastAsia="標楷體" w:hAnsi="標楷體" w:cs="Arial"/>
                <w:kern w:val="0"/>
                <w:shd w:val="clear" w:color="auto" w:fill="FFFFFF"/>
              </w:rPr>
            </w:pPr>
            <w:r w:rsidRPr="007A4361">
              <w:rPr>
                <w:rFonts w:ascii="標楷體" w:eastAsia="標楷體" w:hAnsi="標楷體" w:cs="Arial"/>
                <w:kern w:val="0"/>
                <w:shd w:val="clear" w:color="auto" w:fill="FFFFFF"/>
              </w:rPr>
              <w:t>2.</w:t>
            </w:r>
            <w:r w:rsidRPr="007A4361">
              <w:rPr>
                <w:rFonts w:ascii="標楷體" w:eastAsia="標楷體" w:hAnsi="標楷體" w:cs="Arial" w:hint="eastAsia"/>
                <w:kern w:val="0"/>
                <w:shd w:val="clear" w:color="auto" w:fill="FFFFFF"/>
              </w:rPr>
              <w:t>在信仰靈修中增進與自己的和諧相處，開展情感智慧。</w:t>
            </w:r>
          </w:p>
          <w:p w:rsidR="00FF1D67" w:rsidRPr="007A4361" w:rsidRDefault="00FF1D67" w:rsidP="00905C3A">
            <w:pPr>
              <w:widowControl/>
              <w:spacing w:before="100" w:beforeAutospacing="1" w:after="100" w:afterAutospacing="1"/>
              <w:ind w:left="120" w:hangingChars="50" w:hanging="120"/>
              <w:contextualSpacing/>
              <w:rPr>
                <w:rFonts w:ascii="標楷體" w:eastAsia="標楷體" w:hAnsi="標楷體"/>
              </w:rPr>
            </w:pPr>
            <w:r w:rsidRPr="007A4361">
              <w:rPr>
                <w:rFonts w:ascii="標楷體" w:eastAsia="標楷體" w:hAnsi="標楷體" w:cs="Arial"/>
                <w:kern w:val="0"/>
                <w:shd w:val="clear" w:color="auto" w:fill="FFFFFF"/>
              </w:rPr>
              <w:t>3.</w:t>
            </w:r>
            <w:r w:rsidRPr="007A4361">
              <w:rPr>
                <w:rFonts w:ascii="標楷體" w:eastAsia="標楷體" w:hAnsi="標楷體" w:cs="Arial" w:hint="eastAsia"/>
                <w:kern w:val="0"/>
                <w:shd w:val="clear" w:color="auto" w:fill="FFFFFF"/>
              </w:rPr>
              <w:t>在信仰德能中自我重生，發展行動策略，創造親密關係的新契機。</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真福山</w:t>
            </w:r>
            <w:proofErr w:type="gramEnd"/>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9</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原生家庭與兩性關係</w:t>
            </w:r>
          </w:p>
        </w:tc>
        <w:tc>
          <w:tcPr>
            <w:tcW w:w="4884" w:type="dxa"/>
          </w:tcPr>
          <w:p w:rsidR="00FF1D67" w:rsidRPr="007A4361" w:rsidRDefault="00FF1D67" w:rsidP="00905C3A">
            <w:pPr>
              <w:widowControl/>
              <w:spacing w:before="100" w:beforeAutospacing="1" w:after="100" w:afterAutospacing="1"/>
              <w:contextualSpacing/>
              <w:rPr>
                <w:rFonts w:ascii="標楷體" w:eastAsia="標楷體" w:hAnsi="標楷體" w:cs="Arial"/>
                <w:kern w:val="0"/>
                <w:shd w:val="clear" w:color="auto" w:fill="FFFFFF"/>
              </w:rPr>
            </w:pPr>
            <w:r w:rsidRPr="007A4361">
              <w:rPr>
                <w:rFonts w:ascii="標楷體" w:eastAsia="標楷體" w:hAnsi="標楷體"/>
              </w:rPr>
              <w:t>1.</w:t>
            </w:r>
            <w:r w:rsidRPr="007A4361">
              <w:rPr>
                <w:rFonts w:ascii="標楷體" w:eastAsia="標楷體" w:hAnsi="標楷體"/>
                <w:shd w:val="clear" w:color="auto" w:fill="FFFFFF"/>
              </w:rPr>
              <w:t xml:space="preserve"> .</w:t>
            </w:r>
            <w:r w:rsidRPr="007A4361">
              <w:rPr>
                <w:rFonts w:ascii="標楷體" w:eastAsia="標楷體" w:hAnsi="標楷體" w:hint="eastAsia"/>
                <w:shd w:val="clear" w:color="auto" w:fill="FFFFFF"/>
              </w:rPr>
              <w:t>回顧生命的歷程，發現自己在情感與親密關係中的追尋。</w:t>
            </w:r>
          </w:p>
          <w:p w:rsidR="00FF1D67" w:rsidRPr="007A4361" w:rsidRDefault="00FF1D67" w:rsidP="00905C3A">
            <w:pPr>
              <w:widowControl/>
              <w:spacing w:before="100" w:beforeAutospacing="1" w:after="100" w:afterAutospacing="1"/>
              <w:contextualSpacing/>
              <w:rPr>
                <w:rFonts w:ascii="標楷體" w:eastAsia="標楷體" w:hAnsi="標楷體" w:cs="Arial"/>
                <w:kern w:val="0"/>
                <w:shd w:val="clear" w:color="auto" w:fill="FFFFFF"/>
              </w:rPr>
            </w:pPr>
            <w:r w:rsidRPr="007A4361">
              <w:rPr>
                <w:rFonts w:ascii="標楷體" w:eastAsia="標楷體" w:hAnsi="標楷體" w:cs="Arial"/>
                <w:kern w:val="0"/>
                <w:shd w:val="clear" w:color="auto" w:fill="FFFFFF"/>
              </w:rPr>
              <w:lastRenderedPageBreak/>
              <w:t>2.</w:t>
            </w:r>
            <w:bookmarkStart w:id="0" w:name="_GoBack"/>
            <w:bookmarkEnd w:id="0"/>
            <w:r w:rsidRPr="007A4361">
              <w:rPr>
                <w:rFonts w:ascii="標楷體" w:eastAsia="標楷體" w:hAnsi="標楷體" w:cs="Arial" w:hint="eastAsia"/>
                <w:kern w:val="0"/>
                <w:shd w:val="clear" w:color="auto" w:fill="FFFFFF"/>
              </w:rPr>
              <w:t>了解原生家庭對親密關係的影響。</w:t>
            </w:r>
          </w:p>
          <w:p w:rsidR="00FF1D67" w:rsidRPr="007A4361" w:rsidRDefault="00FF1D67" w:rsidP="00905C3A">
            <w:pPr>
              <w:widowControl/>
              <w:spacing w:before="100" w:beforeAutospacing="1" w:after="100" w:afterAutospacing="1"/>
              <w:contextualSpacing/>
              <w:rPr>
                <w:rFonts w:ascii="標楷體" w:eastAsia="標楷體" w:hAnsi="標楷體"/>
              </w:rPr>
            </w:pPr>
            <w:r w:rsidRPr="007A4361">
              <w:rPr>
                <w:rFonts w:ascii="標楷體" w:eastAsia="標楷體" w:hAnsi="標楷體" w:cs="Arial"/>
                <w:kern w:val="0"/>
                <w:shd w:val="clear" w:color="auto" w:fill="FFFFFF"/>
              </w:rPr>
              <w:t>3.</w:t>
            </w:r>
            <w:r w:rsidRPr="007A4361">
              <w:rPr>
                <w:rFonts w:ascii="標楷體" w:eastAsia="標楷體" w:hAnsi="標楷體" w:cs="Arial" w:hint="eastAsia"/>
                <w:kern w:val="0"/>
                <w:shd w:val="clear" w:color="auto" w:fill="FFFFFF"/>
              </w:rPr>
              <w:t>在信仰靈修中增進與自己的和諧相處，開展情感智慧。</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lastRenderedPageBreak/>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proofErr w:type="gramStart"/>
            <w:r w:rsidRPr="007A4361">
              <w:rPr>
                <w:rFonts w:ascii="標楷體" w:eastAsia="標楷體" w:hAnsi="標楷體" w:hint="eastAsia"/>
              </w:rPr>
              <w:t>真福山</w:t>
            </w:r>
            <w:proofErr w:type="gramEnd"/>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w:t>
            </w:r>
            <w:r w:rsidRPr="007A4361">
              <w:rPr>
                <w:rFonts w:ascii="標楷體" w:eastAsia="標楷體" w:hAnsi="標楷體" w:hint="eastAsia"/>
              </w:rPr>
              <w:lastRenderedPageBreak/>
              <w:t>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lastRenderedPageBreak/>
              <w:t>10</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建立彼此欣賞互相學習親密關係</w:t>
            </w:r>
          </w:p>
        </w:tc>
        <w:tc>
          <w:tcPr>
            <w:tcW w:w="4884" w:type="dxa"/>
          </w:tcPr>
          <w:p w:rsidR="00FF1D67" w:rsidRPr="007A4361" w:rsidRDefault="00FF1D67" w:rsidP="00905C3A">
            <w:pPr>
              <w:tabs>
                <w:tab w:val="num" w:pos="720"/>
              </w:tabs>
              <w:spacing w:line="400" w:lineRule="exact"/>
              <w:rPr>
                <w:rFonts w:ascii="標楷體" w:eastAsia="標楷體" w:hAnsi="標楷體"/>
                <w:bCs/>
              </w:rPr>
            </w:pPr>
            <w:r w:rsidRPr="007A4361">
              <w:rPr>
                <w:rFonts w:ascii="標楷體" w:eastAsia="標楷體" w:hAnsi="標楷體"/>
                <w:bCs/>
              </w:rPr>
              <w:t>1.</w:t>
            </w:r>
            <w:r w:rsidRPr="007A4361">
              <w:rPr>
                <w:rFonts w:ascii="標楷體" w:eastAsia="標楷體" w:hAnsi="標楷體" w:hint="eastAsia"/>
                <w:bCs/>
              </w:rPr>
              <w:t>彼此欣賞互相學習，一起作決定，在同心同行中建立幸福的婚姻中，</w:t>
            </w:r>
          </w:p>
          <w:p w:rsidR="00FF1D67" w:rsidRPr="007A4361" w:rsidRDefault="00FF1D67" w:rsidP="00905C3A">
            <w:pPr>
              <w:snapToGrid w:val="0"/>
              <w:spacing w:line="460" w:lineRule="exact"/>
              <w:rPr>
                <w:rFonts w:ascii="標楷體" w:eastAsia="標楷體" w:hAnsi="標楷體"/>
              </w:rPr>
            </w:pPr>
            <w:r w:rsidRPr="007A4361">
              <w:rPr>
                <w:rFonts w:ascii="標楷體" w:eastAsia="標楷體" w:hAnsi="標楷體"/>
                <w:bCs/>
              </w:rPr>
              <w:t xml:space="preserve"> 2.</w:t>
            </w:r>
            <w:r w:rsidRPr="007A4361">
              <w:rPr>
                <w:rFonts w:ascii="標楷體" w:eastAsia="標楷體" w:hAnsi="標楷體"/>
              </w:rPr>
              <w:t xml:space="preserve"> </w:t>
            </w:r>
            <w:r w:rsidRPr="007A4361">
              <w:rPr>
                <w:rFonts w:ascii="標楷體" w:eastAsia="標楷體" w:hAnsi="標楷體" w:hint="eastAsia"/>
              </w:rPr>
              <w:t>了解親密關係衝突的根本差異，並學習藉由相互尊重，與彼此的差異和平共處。</w:t>
            </w:r>
          </w:p>
          <w:p w:rsidR="00FF1D67" w:rsidRPr="007A4361" w:rsidRDefault="00FF1D67" w:rsidP="00905C3A">
            <w:pPr>
              <w:spacing w:line="400" w:lineRule="exact"/>
              <w:ind w:leftChars="-150" w:hangingChars="150" w:hanging="360"/>
              <w:rPr>
                <w:rFonts w:ascii="標楷體" w:eastAsia="標楷體" w:hAnsi="標楷體"/>
              </w:rPr>
            </w:pPr>
            <w:r w:rsidRPr="007A4361">
              <w:rPr>
                <w:rFonts w:ascii="標楷體" w:eastAsia="標楷體" w:hAnsi="標楷體"/>
              </w:rPr>
              <w:t xml:space="preserve">6. </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 xml:space="preserve">1. </w:t>
            </w:r>
            <w:r w:rsidRPr="007A4361">
              <w:rPr>
                <w:rFonts w:ascii="標楷體" w:eastAsia="標楷體" w:hAnsi="標楷體" w:hint="eastAsia"/>
              </w:rPr>
              <w:t>教友中心教室</w:t>
            </w: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11</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我們的未來不是夢</w:t>
            </w:r>
            <w:proofErr w:type="gramStart"/>
            <w:r w:rsidRPr="007A4361">
              <w:rPr>
                <w:rFonts w:ascii="標楷體" w:eastAsia="標楷體" w:hAnsi="標楷體" w:hint="eastAsia"/>
              </w:rPr>
              <w:t>─</w:t>
            </w:r>
            <w:proofErr w:type="gramEnd"/>
            <w:r w:rsidRPr="007A4361">
              <w:rPr>
                <w:rFonts w:ascii="標楷體" w:eastAsia="標楷體" w:hAnsi="標楷體" w:hint="eastAsia"/>
              </w:rPr>
              <w:t>情感智慧創造共同的人生意義</w:t>
            </w:r>
          </w:p>
        </w:tc>
        <w:tc>
          <w:tcPr>
            <w:tcW w:w="4884" w:type="dxa"/>
          </w:tcPr>
          <w:p w:rsidR="00FF1D67" w:rsidRPr="007A4361" w:rsidRDefault="00FF1D67" w:rsidP="00905C3A">
            <w:pPr>
              <w:spacing w:line="400" w:lineRule="exact"/>
              <w:ind w:leftChars="-150" w:hangingChars="150" w:hanging="360"/>
              <w:rPr>
                <w:rFonts w:ascii="標楷體" w:eastAsia="標楷體" w:hAnsi="標楷體"/>
                <w:bCs/>
              </w:rPr>
            </w:pPr>
            <w:r w:rsidRPr="007A4361">
              <w:rPr>
                <w:rFonts w:ascii="標楷體" w:eastAsia="標楷體" w:hAnsi="標楷體"/>
                <w:bCs/>
              </w:rPr>
              <w:t>1.1.</w:t>
            </w:r>
            <w:r w:rsidRPr="007A4361">
              <w:rPr>
                <w:rFonts w:ascii="標楷體" w:eastAsia="標楷體" w:hAnsi="標楷體" w:hint="eastAsia"/>
                <w:bCs/>
              </w:rPr>
              <w:t>協助一起創造的文化，綜合了兩人的夢想。</w:t>
            </w:r>
          </w:p>
          <w:p w:rsidR="00FF1D67" w:rsidRPr="007A4361" w:rsidRDefault="00FF1D67" w:rsidP="00905C3A">
            <w:pPr>
              <w:spacing w:line="400" w:lineRule="exact"/>
              <w:rPr>
                <w:rFonts w:ascii="標楷體" w:eastAsia="標楷體" w:hAnsi="標楷體"/>
                <w:bCs/>
              </w:rPr>
            </w:pPr>
            <w:r w:rsidRPr="007A4361">
              <w:rPr>
                <w:rFonts w:ascii="標楷體" w:eastAsia="標楷體" w:hAnsi="標楷體"/>
                <w:bCs/>
              </w:rPr>
              <w:t>2.</w:t>
            </w:r>
            <w:r w:rsidRPr="007A4361">
              <w:rPr>
                <w:rFonts w:ascii="標楷體" w:eastAsia="標楷體" w:hAnsi="標楷體" w:hint="eastAsia"/>
                <w:bCs/>
              </w:rPr>
              <w:t>建立全家共同的價值觀和生活態度。</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3.</w:t>
            </w:r>
            <w:r w:rsidRPr="007A4361">
              <w:rPr>
                <w:rFonts w:ascii="標楷體" w:eastAsia="標楷體" w:hAnsi="標楷體" w:hint="eastAsia"/>
              </w:rPr>
              <w:t>建立高情緒智慧，掌握修好的情感成功因素，支持彼此的夢想與抱負，打造共同的人生抱負，恩愛過一生</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 xml:space="preserve">1. </w:t>
            </w:r>
            <w:r w:rsidRPr="007A4361">
              <w:rPr>
                <w:rFonts w:ascii="標楷體" w:eastAsia="標楷體" w:hAnsi="標楷體" w:hint="eastAsia"/>
              </w:rPr>
              <w:t>教友中心教室</w:t>
            </w:r>
            <w:r w:rsidRPr="007A4361">
              <w:rPr>
                <w:rFonts w:ascii="標楷體" w:eastAsia="標楷體" w:hAnsi="標楷體"/>
              </w:rPr>
              <w:t>2.</w:t>
            </w:r>
            <w:r w:rsidRPr="007A4361">
              <w:rPr>
                <w:rFonts w:ascii="標楷體" w:eastAsia="標楷體" w:hAnsi="標楷體" w:hint="eastAsia"/>
              </w:rPr>
              <w:t>大陸安陽教區靜養中心</w:t>
            </w:r>
          </w:p>
        </w:tc>
      </w:tr>
      <w:tr w:rsidR="00FF1D67" w:rsidRPr="007A4361" w:rsidTr="00FF1D67">
        <w:trPr>
          <w:jc w:val="center"/>
        </w:trPr>
        <w:tc>
          <w:tcPr>
            <w:tcW w:w="58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12</w:t>
            </w:r>
          </w:p>
        </w:tc>
        <w:tc>
          <w:tcPr>
            <w:tcW w:w="159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愛是不斷的學習</w:t>
            </w:r>
            <w:proofErr w:type="gramStart"/>
            <w:r w:rsidRPr="007A4361">
              <w:rPr>
                <w:rFonts w:ascii="標楷體" w:eastAsia="標楷體" w:hAnsi="標楷體" w:hint="eastAsia"/>
              </w:rPr>
              <w:t>─</w:t>
            </w:r>
            <w:proofErr w:type="gramEnd"/>
            <w:r w:rsidRPr="007A4361">
              <w:rPr>
                <w:rFonts w:ascii="標楷體" w:eastAsia="標楷體" w:hAnsi="標楷體" w:hint="eastAsia"/>
              </w:rPr>
              <w:t>喜悅分享與珍重再見</w:t>
            </w:r>
          </w:p>
        </w:tc>
        <w:tc>
          <w:tcPr>
            <w:tcW w:w="4884" w:type="dxa"/>
          </w:tcPr>
          <w:p w:rsidR="00FF1D67" w:rsidRPr="007A4361" w:rsidRDefault="00FF1D67" w:rsidP="00FF1D67">
            <w:pPr>
              <w:numPr>
                <w:ilvl w:val="0"/>
                <w:numId w:val="4"/>
              </w:numPr>
              <w:spacing w:line="400" w:lineRule="exact"/>
              <w:rPr>
                <w:rFonts w:ascii="標楷體" w:eastAsia="標楷體" w:hAnsi="標楷體"/>
                <w:bCs/>
              </w:rPr>
            </w:pPr>
            <w:r w:rsidRPr="007A4361">
              <w:rPr>
                <w:rFonts w:ascii="標楷體" w:eastAsia="標楷體" w:hAnsi="標楷體" w:hint="eastAsia"/>
                <w:bCs/>
              </w:rPr>
              <w:t>團體正式結束，學員學習成長的回顧與展望。</w:t>
            </w:r>
          </w:p>
          <w:p w:rsidR="00FF1D67" w:rsidRPr="007A4361" w:rsidRDefault="00FF1D67" w:rsidP="00FF1D67">
            <w:pPr>
              <w:numPr>
                <w:ilvl w:val="0"/>
                <w:numId w:val="4"/>
              </w:numPr>
              <w:spacing w:line="400" w:lineRule="exact"/>
              <w:rPr>
                <w:rFonts w:ascii="標楷體" w:eastAsia="標楷體" w:hAnsi="標楷體"/>
              </w:rPr>
            </w:pPr>
            <w:r w:rsidRPr="007A4361">
              <w:rPr>
                <w:rFonts w:ascii="標楷體" w:eastAsia="標楷體" w:hAnsi="標楷體" w:hint="eastAsia"/>
                <w:bCs/>
              </w:rPr>
              <w:t>課程後續的陪伴與成長。</w:t>
            </w:r>
          </w:p>
        </w:tc>
        <w:tc>
          <w:tcPr>
            <w:tcW w:w="1616"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hint="eastAsia"/>
              </w:rPr>
              <w:t>黃偉民趙寶美夫婦</w:t>
            </w:r>
          </w:p>
        </w:tc>
        <w:tc>
          <w:tcPr>
            <w:tcW w:w="1580" w:type="dxa"/>
          </w:tcPr>
          <w:p w:rsidR="00FF1D67" w:rsidRPr="007A4361" w:rsidRDefault="00FF1D67" w:rsidP="00905C3A">
            <w:pPr>
              <w:spacing w:line="400" w:lineRule="exact"/>
              <w:rPr>
                <w:rFonts w:ascii="標楷體" w:eastAsia="標楷體" w:hAnsi="標楷體"/>
              </w:rPr>
            </w:pPr>
            <w:r w:rsidRPr="007A4361">
              <w:rPr>
                <w:rFonts w:ascii="標楷體" w:eastAsia="標楷體" w:hAnsi="標楷體"/>
              </w:rPr>
              <w:t>1.</w:t>
            </w:r>
            <w:r w:rsidRPr="007A4361">
              <w:rPr>
                <w:rFonts w:ascii="標楷體" w:eastAsia="標楷體" w:hAnsi="標楷體" w:hint="eastAsia"/>
              </w:rPr>
              <w:t>教友中心教室</w:t>
            </w:r>
          </w:p>
          <w:p w:rsidR="00FF1D67" w:rsidRPr="007A4361" w:rsidRDefault="00FF1D67" w:rsidP="00905C3A">
            <w:pPr>
              <w:spacing w:line="400" w:lineRule="exact"/>
              <w:rPr>
                <w:rFonts w:ascii="標楷體" w:eastAsia="標楷體" w:hAnsi="標楷體"/>
              </w:rPr>
            </w:pPr>
            <w:r w:rsidRPr="007A4361">
              <w:rPr>
                <w:rFonts w:ascii="標楷體" w:eastAsia="標楷體" w:hAnsi="標楷體"/>
              </w:rPr>
              <w:t>2.</w:t>
            </w:r>
            <w:r w:rsidRPr="007A4361">
              <w:rPr>
                <w:rFonts w:ascii="標楷體" w:eastAsia="標楷體" w:hAnsi="標楷體" w:hint="eastAsia"/>
              </w:rPr>
              <w:t>大陸安陽教區靜養中心</w:t>
            </w:r>
          </w:p>
        </w:tc>
      </w:tr>
    </w:tbl>
    <w:p w:rsidR="00FF1D67" w:rsidRPr="007A4361" w:rsidRDefault="00FF1D67" w:rsidP="00FF1D67">
      <w:pPr>
        <w:pStyle w:val="a3"/>
        <w:spacing w:line="340" w:lineRule="exact"/>
        <w:rPr>
          <w:rFonts w:ascii="標楷體" w:eastAsia="標楷體" w:hAnsi="標楷體"/>
          <w:sz w:val="28"/>
          <w:szCs w:val="28"/>
        </w:rPr>
      </w:pPr>
      <w:r w:rsidRPr="007A4361">
        <w:rPr>
          <w:rFonts w:ascii="標楷體" w:eastAsia="標楷體" w:hAnsi="標楷體"/>
          <w:sz w:val="28"/>
          <w:szCs w:val="28"/>
        </w:rPr>
        <w:t xml:space="preserve"> </w:t>
      </w:r>
    </w:p>
    <w:p w:rsidR="00277ECA" w:rsidRPr="00FF1D67" w:rsidRDefault="00277ECA"/>
    <w:sectPr w:rsidR="00277ECA" w:rsidRPr="00FF1D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723"/>
    <w:multiLevelType w:val="hybridMultilevel"/>
    <w:tmpl w:val="803E551C"/>
    <w:lvl w:ilvl="0" w:tplc="DD44088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BC18DF"/>
    <w:multiLevelType w:val="hybridMultilevel"/>
    <w:tmpl w:val="7A3A6136"/>
    <w:lvl w:ilvl="0" w:tplc="A830C8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50464C97"/>
    <w:multiLevelType w:val="hybridMultilevel"/>
    <w:tmpl w:val="D31EBF3A"/>
    <w:lvl w:ilvl="0" w:tplc="CC2A22B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4914103"/>
    <w:multiLevelType w:val="hybridMultilevel"/>
    <w:tmpl w:val="CF7EC8D2"/>
    <w:lvl w:ilvl="0" w:tplc="4F48EA6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67"/>
    <w:rsid w:val="00277ECA"/>
    <w:rsid w:val="00FF1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F1D67"/>
    <w:pPr>
      <w:widowControl w:val="0"/>
    </w:pPr>
    <w:rPr>
      <w:rFonts w:ascii="Calibri" w:eastAsia="新細明體" w:hAnsi="Calibri" w:cs="Times New Roman"/>
      <w:szCs w:val="24"/>
    </w:rPr>
  </w:style>
  <w:style w:type="paragraph" w:styleId="a4">
    <w:name w:val="Plain Text"/>
    <w:basedOn w:val="a"/>
    <w:link w:val="a5"/>
    <w:uiPriority w:val="99"/>
    <w:rsid w:val="00FF1D67"/>
    <w:rPr>
      <w:rFonts w:ascii="細明體" w:eastAsia="細明體" w:hAnsi="Courier New" w:cs="Courier New"/>
    </w:rPr>
  </w:style>
  <w:style w:type="character" w:customStyle="1" w:styleId="a5">
    <w:name w:val="純文字 字元"/>
    <w:basedOn w:val="a0"/>
    <w:link w:val="a4"/>
    <w:uiPriority w:val="99"/>
    <w:rsid w:val="00FF1D67"/>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F1D67"/>
    <w:pPr>
      <w:widowControl w:val="0"/>
    </w:pPr>
    <w:rPr>
      <w:rFonts w:ascii="Calibri" w:eastAsia="新細明體" w:hAnsi="Calibri" w:cs="Times New Roman"/>
      <w:szCs w:val="24"/>
    </w:rPr>
  </w:style>
  <w:style w:type="paragraph" w:styleId="a4">
    <w:name w:val="Plain Text"/>
    <w:basedOn w:val="a"/>
    <w:link w:val="a5"/>
    <w:uiPriority w:val="99"/>
    <w:rsid w:val="00FF1D67"/>
    <w:rPr>
      <w:rFonts w:ascii="細明體" w:eastAsia="細明體" w:hAnsi="Courier New" w:cs="Courier New"/>
    </w:rPr>
  </w:style>
  <w:style w:type="character" w:customStyle="1" w:styleId="a5">
    <w:name w:val="純文字 字元"/>
    <w:basedOn w:val="a0"/>
    <w:link w:val="a4"/>
    <w:uiPriority w:val="99"/>
    <w:rsid w:val="00FF1D67"/>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Z830</dc:creator>
  <cp:lastModifiedBy>Z830</cp:lastModifiedBy>
  <cp:revision>1</cp:revision>
  <dcterms:created xsi:type="dcterms:W3CDTF">2016-03-26T03:42:00Z</dcterms:created>
  <dcterms:modified xsi:type="dcterms:W3CDTF">2016-03-26T03:47:00Z</dcterms:modified>
</cp:coreProperties>
</file>